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60D9" w:rsidRPr="00C7477F" w:rsidRDefault="00000000">
      <w:pPr>
        <w:jc w:val="center"/>
        <w:rPr>
          <w:rFonts w:eastAsia="Georgia"/>
          <w:b/>
          <w:sz w:val="28"/>
          <w:szCs w:val="28"/>
        </w:rPr>
      </w:pPr>
      <w:r w:rsidRPr="00C7477F">
        <w:rPr>
          <w:rFonts w:eastAsia="Georgia"/>
          <w:b/>
          <w:sz w:val="28"/>
          <w:szCs w:val="28"/>
        </w:rPr>
        <w:t>Sharon L. Thomas, MEd, NBCT</w:t>
      </w:r>
    </w:p>
    <w:p w14:paraId="00000006" w14:textId="0F3312F9" w:rsidR="009F60D9" w:rsidRDefault="00000000" w:rsidP="00C7477F">
      <w:pPr>
        <w:jc w:val="center"/>
        <w:rPr>
          <w:rFonts w:eastAsia="Georgia"/>
        </w:rPr>
      </w:pPr>
      <w:r w:rsidRPr="00C7477F">
        <w:rPr>
          <w:rFonts w:eastAsia="Georgia"/>
        </w:rPr>
        <w:t>sharon@</w:t>
      </w:r>
      <w:r w:rsidR="00C7477F">
        <w:rPr>
          <w:rFonts w:eastAsia="Georgia"/>
        </w:rPr>
        <w:t>touchstones.org</w:t>
      </w:r>
    </w:p>
    <w:p w14:paraId="7950A595" w14:textId="77777777" w:rsidR="00C7477F" w:rsidRDefault="00C7477F" w:rsidP="00C7477F">
      <w:pPr>
        <w:jc w:val="center"/>
        <w:rPr>
          <w:rFonts w:eastAsia="Georgia"/>
        </w:rPr>
      </w:pPr>
    </w:p>
    <w:p w14:paraId="2F848364" w14:textId="77777777" w:rsidR="00C7477F" w:rsidRPr="00C7477F" w:rsidRDefault="00C7477F" w:rsidP="00C7477F">
      <w:pPr>
        <w:jc w:val="center"/>
        <w:rPr>
          <w:rFonts w:eastAsia="Georgia"/>
        </w:rPr>
      </w:pPr>
    </w:p>
    <w:p w14:paraId="00000007" w14:textId="77777777" w:rsidR="009F60D9" w:rsidRPr="00C7477F" w:rsidRDefault="009F60D9">
      <w:pPr>
        <w:jc w:val="center"/>
        <w:rPr>
          <w:rFonts w:eastAsia="Georgia"/>
        </w:rPr>
      </w:pPr>
    </w:p>
    <w:p w14:paraId="00000008" w14:textId="77777777" w:rsidR="009F60D9" w:rsidRPr="00C7477F" w:rsidRDefault="00000000">
      <w:pPr>
        <w:rPr>
          <w:rFonts w:eastAsia="Georgia"/>
          <w:b/>
          <w:i/>
          <w:sz w:val="24"/>
          <w:szCs w:val="24"/>
        </w:rPr>
      </w:pPr>
      <w:r w:rsidRPr="00C7477F">
        <w:rPr>
          <w:rFonts w:eastAsia="Georgia"/>
          <w:b/>
          <w:i/>
          <w:sz w:val="24"/>
          <w:szCs w:val="24"/>
        </w:rPr>
        <w:t>Education</w:t>
      </w:r>
    </w:p>
    <w:p w14:paraId="00000009" w14:textId="77777777" w:rsidR="009F60D9" w:rsidRPr="00C7477F" w:rsidRDefault="00000000">
      <w:pPr>
        <w:rPr>
          <w:rFonts w:eastAsia="Georgia"/>
        </w:rPr>
      </w:pPr>
      <w:r w:rsidRPr="00C7477F">
        <w:rPr>
          <w:rFonts w:eastAsia="Georgia"/>
          <w:b/>
        </w:rPr>
        <w:t>Master of Education</w:t>
      </w:r>
      <w:r w:rsidRPr="00C7477F">
        <w:rPr>
          <w:rFonts w:eastAsia="Georgia"/>
        </w:rPr>
        <w:t>, College of Education, Towson University, Towson, Maryland. Major field: secondary education; research interests: high school literacy, school-wide reading programs, content area literacy. Advisor: Dr. Cynthia Hartzler-Miller. May 2005</w:t>
      </w:r>
    </w:p>
    <w:p w14:paraId="0000000A" w14:textId="77777777" w:rsidR="009F60D9" w:rsidRPr="00C7477F" w:rsidRDefault="00000000">
      <w:pPr>
        <w:rPr>
          <w:rFonts w:eastAsia="Georgia"/>
        </w:rPr>
      </w:pPr>
      <w:r w:rsidRPr="00C7477F">
        <w:rPr>
          <w:rFonts w:eastAsia="Georgia"/>
        </w:rPr>
        <w:t xml:space="preserve"> </w:t>
      </w:r>
    </w:p>
    <w:p w14:paraId="0000000B" w14:textId="77777777" w:rsidR="009F60D9" w:rsidRPr="00C7477F" w:rsidRDefault="00000000">
      <w:pPr>
        <w:rPr>
          <w:rFonts w:eastAsia="Georgia"/>
        </w:rPr>
      </w:pPr>
      <w:r w:rsidRPr="00C7477F">
        <w:rPr>
          <w:rFonts w:eastAsia="Georgia"/>
          <w:b/>
        </w:rPr>
        <w:t>Bachelor of Arts</w:t>
      </w:r>
      <w:r w:rsidRPr="00C7477F">
        <w:rPr>
          <w:rFonts w:eastAsia="Georgia"/>
        </w:rPr>
        <w:t>, College of Arts and Sciences, James Madison University, Harrisonburg, Virginia. Major field: English; minor fields: secondary education and political science. May 1989</w:t>
      </w:r>
    </w:p>
    <w:p w14:paraId="0000000C" w14:textId="77777777" w:rsidR="009F60D9" w:rsidRPr="00C7477F" w:rsidRDefault="00000000">
      <w:pPr>
        <w:rPr>
          <w:rFonts w:eastAsia="Georgia"/>
        </w:rPr>
      </w:pPr>
      <w:r w:rsidRPr="00C7477F">
        <w:rPr>
          <w:rFonts w:eastAsia="Georgia"/>
        </w:rPr>
        <w:t xml:space="preserve"> </w:t>
      </w:r>
    </w:p>
    <w:p w14:paraId="0000000D" w14:textId="77777777" w:rsidR="009F60D9" w:rsidRPr="00C7477F" w:rsidRDefault="00000000">
      <w:pPr>
        <w:rPr>
          <w:rFonts w:eastAsia="Georgia"/>
          <w:b/>
          <w:i/>
          <w:sz w:val="24"/>
          <w:szCs w:val="24"/>
        </w:rPr>
      </w:pPr>
      <w:r w:rsidRPr="00C7477F">
        <w:rPr>
          <w:rFonts w:eastAsia="Georgia"/>
          <w:b/>
          <w:i/>
          <w:sz w:val="24"/>
          <w:szCs w:val="24"/>
        </w:rPr>
        <w:t>Professional Certifications</w:t>
      </w:r>
    </w:p>
    <w:p w14:paraId="0000000E" w14:textId="77777777" w:rsidR="009F60D9" w:rsidRPr="00C7477F" w:rsidRDefault="00000000">
      <w:pPr>
        <w:rPr>
          <w:rFonts w:eastAsia="Georgia"/>
        </w:rPr>
      </w:pPr>
      <w:r w:rsidRPr="00C7477F">
        <w:rPr>
          <w:rFonts w:eastAsia="Georgia"/>
          <w:b/>
        </w:rPr>
        <w:t>National Board Certification</w:t>
      </w:r>
      <w:r w:rsidRPr="00C7477F">
        <w:rPr>
          <w:rFonts w:eastAsia="Georgia"/>
        </w:rPr>
        <w:t>, National Board for Professional Teaching Standards, certified in Adolescent/Young Adult English Language Arts. December 2006</w:t>
      </w:r>
    </w:p>
    <w:p w14:paraId="0000000F" w14:textId="09B15472" w:rsidR="009F60D9" w:rsidRPr="00C7477F" w:rsidRDefault="00000000">
      <w:pPr>
        <w:numPr>
          <w:ilvl w:val="0"/>
          <w:numId w:val="1"/>
        </w:numPr>
      </w:pPr>
      <w:r w:rsidRPr="00C7477F">
        <w:rPr>
          <w:rFonts w:eastAsia="Georgia"/>
        </w:rPr>
        <w:t>Trained as a National Board for Professional Teaching Standards (NBPTS) Candidate Support Provider in 2007</w:t>
      </w:r>
    </w:p>
    <w:p w14:paraId="00000010" w14:textId="77777777" w:rsidR="009F60D9" w:rsidRPr="00C7477F" w:rsidRDefault="00000000">
      <w:pPr>
        <w:numPr>
          <w:ilvl w:val="0"/>
          <w:numId w:val="2"/>
        </w:numPr>
        <w:pBdr>
          <w:top w:val="nil"/>
          <w:left w:val="nil"/>
          <w:bottom w:val="nil"/>
          <w:right w:val="nil"/>
          <w:between w:val="nil"/>
        </w:pBdr>
      </w:pPr>
      <w:r w:rsidRPr="00C7477F">
        <w:rPr>
          <w:rFonts w:eastAsia="Georgia"/>
        </w:rPr>
        <w:t>Co-facilitator of the Cecil County Public Schools NBC Candidate Support Network 2007-2017</w:t>
      </w:r>
    </w:p>
    <w:p w14:paraId="00000011" w14:textId="77777777" w:rsidR="009F60D9" w:rsidRPr="00C7477F" w:rsidRDefault="00000000">
      <w:pPr>
        <w:numPr>
          <w:ilvl w:val="0"/>
          <w:numId w:val="2"/>
        </w:numPr>
        <w:pBdr>
          <w:top w:val="nil"/>
          <w:left w:val="nil"/>
          <w:bottom w:val="nil"/>
          <w:right w:val="nil"/>
          <w:between w:val="nil"/>
        </w:pBdr>
      </w:pPr>
      <w:r w:rsidRPr="00C7477F">
        <w:rPr>
          <w:rFonts w:eastAsia="Georgia"/>
        </w:rPr>
        <w:t>Renewed certification in 2015</w:t>
      </w:r>
    </w:p>
    <w:p w14:paraId="00000012" w14:textId="77777777" w:rsidR="009F60D9" w:rsidRPr="00C7477F" w:rsidRDefault="009F60D9">
      <w:pPr>
        <w:rPr>
          <w:rFonts w:eastAsia="Georgia"/>
        </w:rPr>
      </w:pPr>
    </w:p>
    <w:p w14:paraId="00000013" w14:textId="77777777" w:rsidR="009F60D9" w:rsidRPr="00C7477F" w:rsidRDefault="00000000">
      <w:pPr>
        <w:rPr>
          <w:rFonts w:eastAsia="Georgia"/>
        </w:rPr>
      </w:pPr>
      <w:r w:rsidRPr="00C7477F">
        <w:rPr>
          <w:rFonts w:eastAsia="Georgia"/>
          <w:b/>
        </w:rPr>
        <w:t>Writing Strategies Certification,</w:t>
      </w:r>
      <w:r w:rsidRPr="00C7477F">
        <w:rPr>
          <w:rFonts w:eastAsia="Georgia"/>
        </w:rPr>
        <w:t xml:space="preserve"> University of Kansas. September 2014</w:t>
      </w:r>
    </w:p>
    <w:p w14:paraId="00000014" w14:textId="77777777" w:rsidR="009F60D9" w:rsidRPr="00C7477F" w:rsidRDefault="00000000">
      <w:pPr>
        <w:numPr>
          <w:ilvl w:val="0"/>
          <w:numId w:val="2"/>
        </w:numPr>
      </w:pPr>
      <w:r w:rsidRPr="00C7477F">
        <w:rPr>
          <w:rFonts w:eastAsia="Georgia"/>
        </w:rPr>
        <w:t xml:space="preserve">Certified to teach and train others in the Strategic Instruction Model, specializing in the instruction of the writing strategies in the Expression Strand </w:t>
      </w:r>
    </w:p>
    <w:p w14:paraId="00000015" w14:textId="77777777" w:rsidR="009F60D9" w:rsidRPr="00C7477F" w:rsidRDefault="00000000">
      <w:pPr>
        <w:numPr>
          <w:ilvl w:val="0"/>
          <w:numId w:val="2"/>
        </w:numPr>
        <w:pBdr>
          <w:top w:val="nil"/>
          <w:left w:val="nil"/>
          <w:bottom w:val="nil"/>
          <w:right w:val="nil"/>
          <w:between w:val="nil"/>
        </w:pBdr>
      </w:pPr>
      <w:r w:rsidRPr="00C7477F">
        <w:rPr>
          <w:rFonts w:eastAsia="Georgia"/>
        </w:rPr>
        <w:t>Member of the Cecil County Public Schools (CCPS) Writing Strategies Professional Learning Community (PLC), a collaborative endeavor involving learning the strategies and then creating professional development around them for all CCPS English, special education, social studies, and science teachers</w:t>
      </w:r>
    </w:p>
    <w:p w14:paraId="00000016" w14:textId="77777777" w:rsidR="009F60D9" w:rsidRPr="00C7477F" w:rsidRDefault="00000000">
      <w:pPr>
        <w:numPr>
          <w:ilvl w:val="0"/>
          <w:numId w:val="2"/>
        </w:numPr>
        <w:pBdr>
          <w:top w:val="nil"/>
          <w:left w:val="nil"/>
          <w:bottom w:val="nil"/>
          <w:right w:val="nil"/>
          <w:between w:val="nil"/>
        </w:pBdr>
        <w:rPr>
          <w:rFonts w:eastAsia="Georgia"/>
        </w:rPr>
      </w:pPr>
      <w:r w:rsidRPr="00C7477F">
        <w:rPr>
          <w:rFonts w:eastAsia="Georgia"/>
        </w:rPr>
        <w:t>Attends SIM conferences to maintain certification every two years (conferences in 2015, 2017, and 2019 thus far)</w:t>
      </w:r>
    </w:p>
    <w:p w14:paraId="00000017" w14:textId="77777777" w:rsidR="009F60D9" w:rsidRPr="00C7477F" w:rsidRDefault="00000000">
      <w:pPr>
        <w:rPr>
          <w:rFonts w:eastAsia="Georgia"/>
          <w:b/>
        </w:rPr>
      </w:pPr>
      <w:r w:rsidRPr="00C7477F">
        <w:rPr>
          <w:rFonts w:eastAsia="Georgia"/>
          <w:b/>
        </w:rPr>
        <w:t xml:space="preserve"> </w:t>
      </w:r>
    </w:p>
    <w:p w14:paraId="00000018" w14:textId="77777777" w:rsidR="009F60D9" w:rsidRPr="00C7477F" w:rsidRDefault="00000000">
      <w:pPr>
        <w:jc w:val="center"/>
        <w:rPr>
          <w:rFonts w:eastAsia="Georgia"/>
          <w:b/>
          <w:sz w:val="24"/>
          <w:szCs w:val="24"/>
        </w:rPr>
      </w:pPr>
      <w:r w:rsidRPr="00C7477F">
        <w:rPr>
          <w:rFonts w:eastAsia="Georgia"/>
          <w:b/>
          <w:sz w:val="24"/>
          <w:szCs w:val="24"/>
        </w:rPr>
        <w:t>Education Experience</w:t>
      </w:r>
    </w:p>
    <w:p w14:paraId="00000019" w14:textId="77777777" w:rsidR="009F60D9" w:rsidRPr="00C7477F" w:rsidRDefault="00000000">
      <w:pPr>
        <w:rPr>
          <w:rFonts w:eastAsia="Georgia"/>
          <w:i/>
        </w:rPr>
      </w:pPr>
      <w:r w:rsidRPr="00C7477F">
        <w:rPr>
          <w:rFonts w:eastAsia="Georgia"/>
          <w:i/>
        </w:rPr>
        <w:t xml:space="preserve"> </w:t>
      </w:r>
    </w:p>
    <w:p w14:paraId="0000001A" w14:textId="77777777" w:rsidR="009F60D9" w:rsidRPr="00C7477F" w:rsidRDefault="00000000">
      <w:pPr>
        <w:rPr>
          <w:rFonts w:eastAsia="Georgia"/>
          <w:b/>
          <w:i/>
          <w:sz w:val="24"/>
          <w:szCs w:val="24"/>
        </w:rPr>
      </w:pPr>
      <w:r w:rsidRPr="00C7477F">
        <w:rPr>
          <w:rFonts w:eastAsia="Georgia"/>
          <w:b/>
          <w:i/>
          <w:sz w:val="24"/>
          <w:szCs w:val="24"/>
        </w:rPr>
        <w:t>Education Consulting Experience</w:t>
      </w:r>
    </w:p>
    <w:p w14:paraId="0000001B" w14:textId="77777777" w:rsidR="009F60D9" w:rsidRDefault="009F60D9">
      <w:pPr>
        <w:rPr>
          <w:rFonts w:eastAsia="Georgia"/>
          <w:b/>
          <w:i/>
          <w:sz w:val="24"/>
          <w:szCs w:val="24"/>
        </w:rPr>
      </w:pPr>
    </w:p>
    <w:p w14:paraId="4758BE25" w14:textId="742F8564" w:rsidR="00851123" w:rsidRPr="00851123" w:rsidRDefault="00851123">
      <w:pPr>
        <w:rPr>
          <w:rFonts w:eastAsia="Georgia"/>
          <w:bCs/>
          <w:i/>
          <w:sz w:val="24"/>
          <w:szCs w:val="24"/>
        </w:rPr>
      </w:pPr>
      <w:r w:rsidRPr="00851123">
        <w:rPr>
          <w:rFonts w:eastAsia="Georgia"/>
          <w:bCs/>
          <w:i/>
          <w:sz w:val="24"/>
          <w:szCs w:val="24"/>
        </w:rPr>
        <w:t>2023-present</w:t>
      </w:r>
    </w:p>
    <w:p w14:paraId="2190D60F" w14:textId="6FADE8C2" w:rsidR="00851123" w:rsidRPr="00851123" w:rsidRDefault="00851123">
      <w:pPr>
        <w:rPr>
          <w:rFonts w:eastAsia="Georgia"/>
          <w:b/>
          <w:iCs/>
          <w:sz w:val="24"/>
          <w:szCs w:val="24"/>
        </w:rPr>
      </w:pPr>
      <w:r w:rsidRPr="00851123">
        <w:rPr>
          <w:rFonts w:eastAsia="Georgia"/>
          <w:b/>
          <w:iCs/>
          <w:sz w:val="24"/>
          <w:szCs w:val="24"/>
        </w:rPr>
        <w:t>Director of K-12 and Family Engagement Programs, Touchstones Discussion Group, Stevensville, Maryland</w:t>
      </w:r>
    </w:p>
    <w:p w14:paraId="37BD099B" w14:textId="145842CF" w:rsidR="00851123" w:rsidRPr="00851123" w:rsidRDefault="00851123" w:rsidP="00851123">
      <w:pPr>
        <w:numPr>
          <w:ilvl w:val="0"/>
          <w:numId w:val="2"/>
        </w:numPr>
        <w:pBdr>
          <w:top w:val="nil"/>
          <w:left w:val="nil"/>
          <w:bottom w:val="nil"/>
          <w:right w:val="nil"/>
          <w:between w:val="nil"/>
        </w:pBdr>
        <w:rPr>
          <w:rFonts w:eastAsia="Georgia"/>
        </w:rPr>
      </w:pPr>
      <w:r w:rsidRPr="00851123">
        <w:rPr>
          <w:rFonts w:eastAsia="Georgia"/>
        </w:rPr>
        <w:t>Manage</w:t>
      </w:r>
      <w:r w:rsidRPr="00851123">
        <w:rPr>
          <w:rFonts w:eastAsia="Georgia"/>
        </w:rPr>
        <w:t>s</w:t>
      </w:r>
      <w:r w:rsidRPr="00851123">
        <w:rPr>
          <w:rFonts w:eastAsia="Georgia"/>
        </w:rPr>
        <w:t xml:space="preserve"> all school-related sales of goods and services and </w:t>
      </w:r>
      <w:proofErr w:type="gramStart"/>
      <w:r w:rsidRPr="00851123">
        <w:rPr>
          <w:rFonts w:eastAsia="Georgia"/>
        </w:rPr>
        <w:t>provide</w:t>
      </w:r>
      <w:proofErr w:type="gramEnd"/>
      <w:r w:rsidRPr="00851123">
        <w:rPr>
          <w:rFonts w:eastAsia="Georgia"/>
        </w:rPr>
        <w:t xml:space="preserve"> prompt and professional customer support that advances Touchstones’ exceptional reputation. </w:t>
      </w:r>
    </w:p>
    <w:p w14:paraId="55DFE832" w14:textId="685A109A" w:rsidR="00851123" w:rsidRPr="00851123" w:rsidRDefault="00851123" w:rsidP="00851123">
      <w:pPr>
        <w:numPr>
          <w:ilvl w:val="0"/>
          <w:numId w:val="2"/>
        </w:numPr>
        <w:pBdr>
          <w:top w:val="nil"/>
          <w:left w:val="nil"/>
          <w:bottom w:val="nil"/>
          <w:right w:val="nil"/>
          <w:between w:val="nil"/>
        </w:pBdr>
        <w:rPr>
          <w:rFonts w:eastAsia="Georgia"/>
        </w:rPr>
      </w:pPr>
      <w:r w:rsidRPr="00851123">
        <w:rPr>
          <w:rFonts w:eastAsia="Georgia"/>
        </w:rPr>
        <w:t>Proactively manage</w:t>
      </w:r>
      <w:r w:rsidRPr="00851123">
        <w:rPr>
          <w:rFonts w:eastAsia="Georgia"/>
        </w:rPr>
        <w:t>s</w:t>
      </w:r>
      <w:r w:rsidRPr="00851123">
        <w:rPr>
          <w:rFonts w:eastAsia="Georgia"/>
        </w:rPr>
        <w:t xml:space="preserve"> conference schedule (including proposal and conference deadlines) and marketing budget</w:t>
      </w:r>
      <w:r w:rsidRPr="00851123">
        <w:rPr>
          <w:rFonts w:eastAsia="Georgia"/>
        </w:rPr>
        <w:t>.</w:t>
      </w:r>
    </w:p>
    <w:p w14:paraId="3EF6842C" w14:textId="623BDED3" w:rsidR="00851123" w:rsidRPr="00851123" w:rsidRDefault="00851123" w:rsidP="00851123">
      <w:pPr>
        <w:numPr>
          <w:ilvl w:val="0"/>
          <w:numId w:val="2"/>
        </w:numPr>
        <w:pBdr>
          <w:top w:val="nil"/>
          <w:left w:val="nil"/>
          <w:bottom w:val="nil"/>
          <w:right w:val="nil"/>
          <w:between w:val="nil"/>
        </w:pBdr>
        <w:rPr>
          <w:rFonts w:eastAsia="Georgia"/>
        </w:rPr>
      </w:pPr>
      <w:r w:rsidRPr="00851123">
        <w:rPr>
          <w:rFonts w:eastAsia="Georgia"/>
        </w:rPr>
        <w:lastRenderedPageBreak/>
        <w:t>Deliver</w:t>
      </w:r>
      <w:r w:rsidRPr="00851123">
        <w:rPr>
          <w:rFonts w:eastAsia="Georgia"/>
        </w:rPr>
        <w:t>s</w:t>
      </w:r>
      <w:r w:rsidRPr="00851123">
        <w:rPr>
          <w:rFonts w:eastAsia="Georgia"/>
        </w:rPr>
        <w:t xml:space="preserve"> training and programming as per grant outlines and support reporting requirements. </w:t>
      </w:r>
    </w:p>
    <w:p w14:paraId="3FCA7867" w14:textId="0F1D5E7A" w:rsidR="00851123" w:rsidRPr="00851123" w:rsidRDefault="00851123" w:rsidP="00851123">
      <w:pPr>
        <w:numPr>
          <w:ilvl w:val="0"/>
          <w:numId w:val="2"/>
        </w:numPr>
        <w:pBdr>
          <w:top w:val="nil"/>
          <w:left w:val="nil"/>
          <w:bottom w:val="nil"/>
          <w:right w:val="nil"/>
          <w:between w:val="nil"/>
        </w:pBdr>
        <w:rPr>
          <w:rFonts w:eastAsia="Georgia"/>
        </w:rPr>
      </w:pPr>
      <w:r w:rsidRPr="00851123">
        <w:rPr>
          <w:rFonts w:eastAsia="Georgia"/>
        </w:rPr>
        <w:t>Develop</w:t>
      </w:r>
      <w:r w:rsidRPr="00851123">
        <w:rPr>
          <w:rFonts w:eastAsia="Georgia"/>
        </w:rPr>
        <w:t>s</w:t>
      </w:r>
      <w:r w:rsidRPr="00851123">
        <w:rPr>
          <w:rFonts w:eastAsia="Georgia"/>
        </w:rPr>
        <w:t xml:space="preserve"> additional training materials needed to support educators through all stages of discussion leadership development, as needed and based on specific requests and feedback from educational partners or prospective partners. </w:t>
      </w:r>
    </w:p>
    <w:p w14:paraId="5579D0FF" w14:textId="1A083547" w:rsidR="00851123" w:rsidRPr="00851123" w:rsidRDefault="00851123" w:rsidP="00851123">
      <w:pPr>
        <w:numPr>
          <w:ilvl w:val="0"/>
          <w:numId w:val="2"/>
        </w:numPr>
        <w:pBdr>
          <w:top w:val="nil"/>
          <w:left w:val="nil"/>
          <w:bottom w:val="nil"/>
          <w:right w:val="nil"/>
          <w:between w:val="nil"/>
        </w:pBdr>
        <w:rPr>
          <w:rFonts w:eastAsia="Georgia"/>
        </w:rPr>
      </w:pPr>
      <w:r w:rsidRPr="00851123">
        <w:rPr>
          <w:rFonts w:eastAsia="Georgia"/>
        </w:rPr>
        <w:t>Identif</w:t>
      </w:r>
      <w:r w:rsidRPr="00851123">
        <w:rPr>
          <w:rFonts w:eastAsia="Georgia"/>
        </w:rPr>
        <w:t>ies</w:t>
      </w:r>
      <w:r w:rsidRPr="00851123">
        <w:rPr>
          <w:rFonts w:eastAsia="Georgia"/>
        </w:rPr>
        <w:t xml:space="preserve"> opportunities to introduce and expand the use of Touchstones training and curricula in teacher training programs at the undergraduate, post-secondary, and graduate educational levels</w:t>
      </w:r>
      <w:r w:rsidRPr="00851123">
        <w:rPr>
          <w:rFonts w:eastAsia="Georgia"/>
        </w:rPr>
        <w:t>.</w:t>
      </w:r>
    </w:p>
    <w:p w14:paraId="04E05063" w14:textId="47F09426" w:rsidR="00851123" w:rsidRPr="00851123" w:rsidRDefault="00851123" w:rsidP="00851123">
      <w:pPr>
        <w:numPr>
          <w:ilvl w:val="0"/>
          <w:numId w:val="2"/>
        </w:numPr>
        <w:pBdr>
          <w:top w:val="nil"/>
          <w:left w:val="nil"/>
          <w:bottom w:val="nil"/>
          <w:right w:val="nil"/>
          <w:between w:val="nil"/>
        </w:pBdr>
        <w:rPr>
          <w:rFonts w:eastAsia="Georgia"/>
        </w:rPr>
      </w:pPr>
      <w:r w:rsidRPr="00851123">
        <w:rPr>
          <w:rFonts w:eastAsia="Georgia"/>
        </w:rPr>
        <w:t>Coordinate</w:t>
      </w:r>
      <w:r w:rsidRPr="00851123">
        <w:rPr>
          <w:rFonts w:eastAsia="Georgia"/>
        </w:rPr>
        <w:t>s</w:t>
      </w:r>
      <w:r w:rsidRPr="00851123">
        <w:rPr>
          <w:rFonts w:eastAsia="Georgia"/>
        </w:rPr>
        <w:t xml:space="preserve"> with Executive Director and Director of Leadership Programs to learn about/attend other Touchstones programs for various adult populations, including community program participants, seniors, veterans, incarcerated adults, executives, and new audiences as projects arise.  </w:t>
      </w:r>
    </w:p>
    <w:p w14:paraId="2C789C11" w14:textId="737047D9" w:rsidR="00851123" w:rsidRPr="00851123" w:rsidRDefault="00851123" w:rsidP="00851123">
      <w:pPr>
        <w:numPr>
          <w:ilvl w:val="0"/>
          <w:numId w:val="2"/>
        </w:numPr>
        <w:pBdr>
          <w:top w:val="nil"/>
          <w:left w:val="nil"/>
          <w:bottom w:val="nil"/>
          <w:right w:val="nil"/>
          <w:between w:val="nil"/>
        </w:pBdr>
        <w:rPr>
          <w:rFonts w:eastAsia="Georgia"/>
        </w:rPr>
      </w:pPr>
      <w:r w:rsidRPr="00851123">
        <w:rPr>
          <w:rFonts w:eastAsia="Georgia"/>
        </w:rPr>
        <w:t>Support</w:t>
      </w:r>
      <w:r w:rsidRPr="00851123">
        <w:rPr>
          <w:rFonts w:eastAsia="Georgia"/>
        </w:rPr>
        <w:t>s</w:t>
      </w:r>
      <w:r w:rsidRPr="00851123">
        <w:rPr>
          <w:rFonts w:eastAsia="Georgia"/>
        </w:rPr>
        <w:t xml:space="preserve"> Executive Director and other staff in the development and delivery of twice-annual art collection programming (evening discussion series/raffle/exhibition with discussion events, etc.). </w:t>
      </w:r>
    </w:p>
    <w:p w14:paraId="0DBCEDC6" w14:textId="35814C10" w:rsidR="00851123" w:rsidRPr="00851123" w:rsidRDefault="00851123" w:rsidP="00851123">
      <w:pPr>
        <w:numPr>
          <w:ilvl w:val="0"/>
          <w:numId w:val="2"/>
        </w:numPr>
        <w:pBdr>
          <w:top w:val="nil"/>
          <w:left w:val="nil"/>
          <w:bottom w:val="nil"/>
          <w:right w:val="nil"/>
          <w:between w:val="nil"/>
        </w:pBdr>
        <w:rPr>
          <w:rFonts w:eastAsia="Georgia"/>
        </w:rPr>
      </w:pPr>
      <w:r w:rsidRPr="00851123">
        <w:rPr>
          <w:rFonts w:eastAsia="Georgia"/>
        </w:rPr>
        <w:t>Work</w:t>
      </w:r>
      <w:r w:rsidRPr="00851123">
        <w:rPr>
          <w:rFonts w:eastAsia="Georgia"/>
        </w:rPr>
        <w:t>s</w:t>
      </w:r>
      <w:r w:rsidRPr="00851123">
        <w:rPr>
          <w:rFonts w:eastAsia="Georgia"/>
        </w:rPr>
        <w:t xml:space="preserve"> with staff on new projects that bring Touchstones to new audiences through special outreach or funding opportunities.  </w:t>
      </w:r>
    </w:p>
    <w:p w14:paraId="446ADB02" w14:textId="5F9BDC7A" w:rsidR="00851123" w:rsidRPr="00851123" w:rsidRDefault="00851123" w:rsidP="00851123">
      <w:pPr>
        <w:pStyle w:val="paragraph"/>
        <w:spacing w:before="0" w:beforeAutospacing="0" w:after="0" w:afterAutospacing="0"/>
        <w:ind w:left="1080"/>
        <w:textAlignment w:val="baseline"/>
        <w:rPr>
          <w:rFonts w:ascii="Arial" w:hAnsi="Arial" w:cs="Arial"/>
        </w:rPr>
      </w:pPr>
      <w:r>
        <w:rPr>
          <w:rStyle w:val="eop"/>
          <w:rFonts w:ascii="Arial" w:hAnsi="Arial" w:cs="Arial"/>
        </w:rPr>
        <w:t> </w:t>
      </w:r>
      <w:r w:rsidRPr="00851123">
        <w:rPr>
          <w:rStyle w:val="eop"/>
          <w:rFonts w:ascii="Arial" w:hAnsi="Arial" w:cs="Arial"/>
        </w:rPr>
        <w:t> </w:t>
      </w:r>
    </w:p>
    <w:p w14:paraId="532D7E85" w14:textId="77777777" w:rsidR="00851123" w:rsidRDefault="00851123">
      <w:pPr>
        <w:rPr>
          <w:rFonts w:eastAsia="Georgia"/>
          <w:i/>
          <w:sz w:val="24"/>
          <w:szCs w:val="24"/>
        </w:rPr>
      </w:pPr>
    </w:p>
    <w:p w14:paraId="0000001C" w14:textId="30AC0AF7" w:rsidR="009F60D9" w:rsidRPr="00C7477F" w:rsidRDefault="00000000">
      <w:pPr>
        <w:rPr>
          <w:rFonts w:eastAsia="Georgia"/>
          <w:i/>
          <w:sz w:val="24"/>
          <w:szCs w:val="24"/>
        </w:rPr>
      </w:pPr>
      <w:r w:rsidRPr="00C7477F">
        <w:rPr>
          <w:rFonts w:eastAsia="Georgia"/>
          <w:i/>
          <w:sz w:val="24"/>
          <w:szCs w:val="24"/>
        </w:rPr>
        <w:t>2017-</w:t>
      </w:r>
      <w:r w:rsidR="00C7477F">
        <w:rPr>
          <w:rFonts w:eastAsia="Georgia"/>
          <w:i/>
          <w:sz w:val="24"/>
          <w:szCs w:val="24"/>
        </w:rPr>
        <w:t>2023</w:t>
      </w:r>
    </w:p>
    <w:p w14:paraId="0000001D" w14:textId="77777777" w:rsidR="009F60D9" w:rsidRPr="00C7477F" w:rsidRDefault="00000000">
      <w:pPr>
        <w:rPr>
          <w:rFonts w:eastAsia="Georgia"/>
          <w:b/>
          <w:sz w:val="24"/>
          <w:szCs w:val="24"/>
        </w:rPr>
      </w:pPr>
      <w:r w:rsidRPr="00C7477F">
        <w:rPr>
          <w:rFonts w:eastAsia="Georgia"/>
          <w:b/>
          <w:sz w:val="24"/>
          <w:szCs w:val="24"/>
        </w:rPr>
        <w:t>Senior Consultant, East Region, Instructional Coaching Group (ICG), Lawrence, Kansas</w:t>
      </w:r>
    </w:p>
    <w:p w14:paraId="0000001E" w14:textId="4455BE17" w:rsidR="009F60D9" w:rsidRPr="00C7477F" w:rsidRDefault="00000000">
      <w:pPr>
        <w:numPr>
          <w:ilvl w:val="0"/>
          <w:numId w:val="2"/>
        </w:numPr>
        <w:pBdr>
          <w:top w:val="nil"/>
          <w:left w:val="nil"/>
          <w:bottom w:val="nil"/>
          <w:right w:val="nil"/>
          <w:between w:val="nil"/>
        </w:pBdr>
      </w:pPr>
      <w:r w:rsidRPr="00C7477F">
        <w:rPr>
          <w:rFonts w:eastAsia="Georgia"/>
        </w:rPr>
        <w:t>Deliver</w:t>
      </w:r>
      <w:r w:rsidR="00C7477F">
        <w:rPr>
          <w:rFonts w:eastAsia="Georgia"/>
        </w:rPr>
        <w:t>ed</w:t>
      </w:r>
      <w:r w:rsidRPr="00C7477F">
        <w:rPr>
          <w:rFonts w:eastAsia="Georgia"/>
        </w:rPr>
        <w:t xml:space="preserve"> workshops on Jim Knight’s instructional coaching model for teachers, instructional coaches, and administrators nationally and </w:t>
      </w:r>
      <w:proofErr w:type="gramStart"/>
      <w:r w:rsidRPr="00C7477F">
        <w:rPr>
          <w:rFonts w:eastAsia="Georgia"/>
        </w:rPr>
        <w:t>internationally</w:t>
      </w:r>
      <w:proofErr w:type="gramEnd"/>
      <w:r w:rsidRPr="00C7477F">
        <w:rPr>
          <w:rFonts w:eastAsia="Georgia"/>
        </w:rPr>
        <w:t xml:space="preserve"> </w:t>
      </w:r>
    </w:p>
    <w:p w14:paraId="0000001F" w14:textId="13EC9C19" w:rsidR="009F60D9" w:rsidRPr="00C7477F" w:rsidRDefault="00000000">
      <w:pPr>
        <w:numPr>
          <w:ilvl w:val="0"/>
          <w:numId w:val="2"/>
        </w:numPr>
        <w:pBdr>
          <w:top w:val="nil"/>
          <w:left w:val="nil"/>
          <w:bottom w:val="nil"/>
          <w:right w:val="nil"/>
          <w:between w:val="nil"/>
        </w:pBdr>
      </w:pPr>
      <w:r w:rsidRPr="00C7477F">
        <w:rPr>
          <w:rFonts w:eastAsia="Georgia"/>
        </w:rPr>
        <w:t>Develop</w:t>
      </w:r>
      <w:r w:rsidR="00C7477F">
        <w:rPr>
          <w:rFonts w:eastAsia="Georgia"/>
        </w:rPr>
        <w:t>ed</w:t>
      </w:r>
      <w:r w:rsidRPr="00C7477F">
        <w:rPr>
          <w:rFonts w:eastAsia="Georgia"/>
        </w:rPr>
        <w:t>, administer</w:t>
      </w:r>
      <w:r w:rsidR="00C7477F">
        <w:rPr>
          <w:rFonts w:eastAsia="Georgia"/>
        </w:rPr>
        <w:t>ed</w:t>
      </w:r>
      <w:r w:rsidRPr="00C7477F">
        <w:rPr>
          <w:rFonts w:eastAsia="Georgia"/>
        </w:rPr>
        <w:t>, and provide</w:t>
      </w:r>
      <w:r w:rsidR="00C7477F">
        <w:rPr>
          <w:rFonts w:eastAsia="Georgia"/>
        </w:rPr>
        <w:t>d</w:t>
      </w:r>
      <w:r w:rsidRPr="00C7477F">
        <w:rPr>
          <w:rFonts w:eastAsia="Georgia"/>
        </w:rPr>
        <w:t xml:space="preserve"> candidate support for ICG’s pilot certification program for instructional </w:t>
      </w:r>
      <w:proofErr w:type="gramStart"/>
      <w:r w:rsidRPr="00C7477F">
        <w:rPr>
          <w:rFonts w:eastAsia="Georgia"/>
        </w:rPr>
        <w:t>coaches</w:t>
      </w:r>
      <w:proofErr w:type="gramEnd"/>
    </w:p>
    <w:p w14:paraId="00000020" w14:textId="44C3AE7F" w:rsidR="009F60D9" w:rsidRPr="00C7477F" w:rsidRDefault="00C7477F">
      <w:pPr>
        <w:numPr>
          <w:ilvl w:val="0"/>
          <w:numId w:val="2"/>
        </w:numPr>
        <w:pBdr>
          <w:top w:val="nil"/>
          <w:left w:val="nil"/>
          <w:bottom w:val="nil"/>
          <w:right w:val="nil"/>
          <w:between w:val="nil"/>
        </w:pBdr>
      </w:pPr>
      <w:r>
        <w:rPr>
          <w:rFonts w:eastAsia="Georgia"/>
        </w:rPr>
        <w:t xml:space="preserve">Wrote and edited </w:t>
      </w:r>
      <w:r w:rsidRPr="00C7477F">
        <w:rPr>
          <w:rFonts w:eastAsia="Georgia"/>
        </w:rPr>
        <w:t>content for ICG publications, including books (</w:t>
      </w:r>
      <w:r w:rsidRPr="00C7477F">
        <w:rPr>
          <w:rFonts w:eastAsia="Georgia"/>
          <w:i/>
        </w:rPr>
        <w:t>Evaluating Instructional Coaching,</w:t>
      </w:r>
      <w:r w:rsidRPr="00C7477F">
        <w:rPr>
          <w:rFonts w:eastAsia="Georgia"/>
        </w:rPr>
        <w:t xml:space="preserve"> 2022, and </w:t>
      </w:r>
      <w:r w:rsidRPr="00C7477F">
        <w:rPr>
          <w:rFonts w:eastAsia="Georgia"/>
          <w:i/>
        </w:rPr>
        <w:t>The Instructional Playbook</w:t>
      </w:r>
      <w:r w:rsidRPr="00C7477F">
        <w:rPr>
          <w:rFonts w:eastAsia="Georgia"/>
        </w:rPr>
        <w:t xml:space="preserve">, 2020), workshop workbooks, facilitator guides, and professional development follow-up </w:t>
      </w:r>
      <w:proofErr w:type="gramStart"/>
      <w:r w:rsidRPr="00C7477F">
        <w:rPr>
          <w:rFonts w:eastAsia="Georgia"/>
        </w:rPr>
        <w:t>kits</w:t>
      </w:r>
      <w:proofErr w:type="gramEnd"/>
    </w:p>
    <w:p w14:paraId="00000021" w14:textId="77777777" w:rsidR="009F60D9" w:rsidRPr="00C7477F" w:rsidRDefault="009F60D9">
      <w:pPr>
        <w:rPr>
          <w:rFonts w:eastAsia="Georgia"/>
          <w:sz w:val="24"/>
          <w:szCs w:val="24"/>
        </w:rPr>
      </w:pPr>
    </w:p>
    <w:p w14:paraId="00000022" w14:textId="25845043" w:rsidR="009F60D9" w:rsidRPr="00C7477F" w:rsidRDefault="00000000">
      <w:pPr>
        <w:rPr>
          <w:rFonts w:eastAsia="Georgia"/>
          <w:i/>
          <w:sz w:val="24"/>
          <w:szCs w:val="24"/>
        </w:rPr>
      </w:pPr>
      <w:r w:rsidRPr="00C7477F">
        <w:rPr>
          <w:rFonts w:eastAsia="Georgia"/>
          <w:i/>
          <w:sz w:val="24"/>
          <w:szCs w:val="24"/>
        </w:rPr>
        <w:t>2017-</w:t>
      </w:r>
      <w:r w:rsidR="00C7477F">
        <w:rPr>
          <w:rFonts w:eastAsia="Georgia"/>
          <w:i/>
          <w:sz w:val="24"/>
          <w:szCs w:val="24"/>
        </w:rPr>
        <w:t>2023</w:t>
      </w:r>
    </w:p>
    <w:p w14:paraId="00000023" w14:textId="6700CE22" w:rsidR="009F60D9" w:rsidRPr="00C7477F" w:rsidRDefault="00000000">
      <w:pPr>
        <w:rPr>
          <w:rFonts w:eastAsia="Georgia"/>
          <w:b/>
          <w:sz w:val="24"/>
          <w:szCs w:val="24"/>
        </w:rPr>
      </w:pPr>
      <w:r w:rsidRPr="00C7477F">
        <w:rPr>
          <w:rFonts w:eastAsia="Georgia"/>
          <w:b/>
          <w:sz w:val="24"/>
          <w:szCs w:val="24"/>
        </w:rPr>
        <w:t>Instructional Coach and Consultant, Touchstones Discussion Project, Stevensville, Maryland</w:t>
      </w:r>
    </w:p>
    <w:p w14:paraId="00000024" w14:textId="3B715225" w:rsidR="009F60D9" w:rsidRPr="00C7477F" w:rsidRDefault="00000000">
      <w:pPr>
        <w:numPr>
          <w:ilvl w:val="0"/>
          <w:numId w:val="2"/>
        </w:numPr>
        <w:pBdr>
          <w:top w:val="nil"/>
          <w:left w:val="nil"/>
          <w:bottom w:val="nil"/>
          <w:right w:val="nil"/>
          <w:between w:val="nil"/>
        </w:pBdr>
      </w:pPr>
      <w:r w:rsidRPr="00C7477F">
        <w:rPr>
          <w:rFonts w:eastAsia="Georgia"/>
        </w:rPr>
        <w:t>Train</w:t>
      </w:r>
      <w:r w:rsidR="00C7477F">
        <w:rPr>
          <w:rFonts w:eastAsia="Georgia"/>
        </w:rPr>
        <w:t>ed</w:t>
      </w:r>
      <w:r w:rsidRPr="00C7477F">
        <w:rPr>
          <w:rFonts w:eastAsia="Georgia"/>
        </w:rPr>
        <w:t xml:space="preserve"> and coache</w:t>
      </w:r>
      <w:r w:rsidR="00C7477F">
        <w:rPr>
          <w:rFonts w:eastAsia="Georgia"/>
        </w:rPr>
        <w:t>d</w:t>
      </w:r>
      <w:r w:rsidRPr="00C7477F">
        <w:rPr>
          <w:rFonts w:eastAsia="Georgia"/>
        </w:rPr>
        <w:t xml:space="preserve"> teachers, instructional coaches, and administrators in the Touchstones Discussion Project pedagogy</w:t>
      </w:r>
    </w:p>
    <w:p w14:paraId="00000025" w14:textId="77777777" w:rsidR="009F60D9" w:rsidRPr="00C7477F" w:rsidRDefault="00000000">
      <w:pPr>
        <w:numPr>
          <w:ilvl w:val="0"/>
          <w:numId w:val="2"/>
        </w:numPr>
        <w:pBdr>
          <w:top w:val="nil"/>
          <w:left w:val="nil"/>
          <w:bottom w:val="nil"/>
          <w:right w:val="nil"/>
          <w:between w:val="nil"/>
        </w:pBdr>
      </w:pPr>
      <w:r w:rsidRPr="00C7477F">
        <w:rPr>
          <w:rFonts w:eastAsia="Georgia"/>
        </w:rPr>
        <w:t>Advocates for Touchstones Discussion as central to English language arts and social studies instruction in schools and as a vehicle for civil discourse in society</w:t>
      </w:r>
    </w:p>
    <w:p w14:paraId="00000026" w14:textId="77777777" w:rsidR="009F60D9" w:rsidRPr="00C7477F" w:rsidRDefault="009F60D9">
      <w:pPr>
        <w:rPr>
          <w:rFonts w:eastAsia="Georgia"/>
          <w:sz w:val="24"/>
          <w:szCs w:val="24"/>
        </w:rPr>
      </w:pPr>
    </w:p>
    <w:p w14:paraId="00000027" w14:textId="77777777" w:rsidR="009F60D9" w:rsidRPr="00C7477F" w:rsidRDefault="00000000">
      <w:pPr>
        <w:rPr>
          <w:rFonts w:eastAsia="Georgia"/>
          <w:i/>
          <w:sz w:val="24"/>
          <w:szCs w:val="24"/>
        </w:rPr>
      </w:pPr>
      <w:r w:rsidRPr="00C7477F">
        <w:rPr>
          <w:rFonts w:eastAsia="Georgia"/>
          <w:i/>
          <w:sz w:val="24"/>
          <w:szCs w:val="24"/>
        </w:rPr>
        <w:t>2017-2018 school year</w:t>
      </w:r>
    </w:p>
    <w:p w14:paraId="00000028" w14:textId="77777777" w:rsidR="009F60D9" w:rsidRPr="00C7477F" w:rsidRDefault="00000000">
      <w:pPr>
        <w:rPr>
          <w:rFonts w:eastAsia="Georgia"/>
          <w:b/>
          <w:sz w:val="24"/>
          <w:szCs w:val="24"/>
        </w:rPr>
      </w:pPr>
      <w:r w:rsidRPr="00C7477F">
        <w:rPr>
          <w:rFonts w:eastAsia="Georgia"/>
          <w:b/>
          <w:sz w:val="24"/>
          <w:szCs w:val="24"/>
        </w:rPr>
        <w:t>Certified SIM Professional Developer in Writing Strategies, Trenton City Public Schools, Trenton, New Jersey</w:t>
      </w:r>
    </w:p>
    <w:p w14:paraId="00000029" w14:textId="77777777" w:rsidR="009F60D9" w:rsidRPr="00C7477F" w:rsidRDefault="00000000">
      <w:pPr>
        <w:numPr>
          <w:ilvl w:val="0"/>
          <w:numId w:val="2"/>
        </w:numPr>
        <w:pBdr>
          <w:top w:val="nil"/>
          <w:left w:val="nil"/>
          <w:bottom w:val="nil"/>
          <w:right w:val="nil"/>
          <w:between w:val="nil"/>
        </w:pBdr>
      </w:pPr>
      <w:r w:rsidRPr="00C7477F">
        <w:rPr>
          <w:rFonts w:eastAsia="Georgia"/>
        </w:rPr>
        <w:lastRenderedPageBreak/>
        <w:t>Trained literacy coaches in the writing strategies curriculum from the Strategic Instructional Model from the Center for Research on Learning at the University of Kansas</w:t>
      </w:r>
    </w:p>
    <w:p w14:paraId="0000002A" w14:textId="0569235F" w:rsidR="009F60D9" w:rsidRPr="00C7477F" w:rsidRDefault="00000000">
      <w:pPr>
        <w:numPr>
          <w:ilvl w:val="0"/>
          <w:numId w:val="2"/>
        </w:numPr>
        <w:pBdr>
          <w:top w:val="nil"/>
          <w:left w:val="nil"/>
          <w:bottom w:val="nil"/>
          <w:right w:val="nil"/>
          <w:between w:val="nil"/>
        </w:pBdr>
      </w:pPr>
      <w:r w:rsidRPr="00C7477F">
        <w:rPr>
          <w:rFonts w:eastAsia="Georgia"/>
        </w:rPr>
        <w:t xml:space="preserve">Developed (with Trenton’s Director of Humanities) follow-up support on writing </w:t>
      </w:r>
      <w:proofErr w:type="gramStart"/>
      <w:r w:rsidRPr="00C7477F">
        <w:rPr>
          <w:rFonts w:eastAsia="Georgia"/>
        </w:rPr>
        <w:t>instruction</w:t>
      </w:r>
      <w:proofErr w:type="gramEnd"/>
    </w:p>
    <w:p w14:paraId="0000002B" w14:textId="77777777" w:rsidR="009F60D9" w:rsidRPr="00C7477F" w:rsidRDefault="009F60D9">
      <w:pPr>
        <w:rPr>
          <w:rFonts w:eastAsia="Georgia"/>
          <w:sz w:val="24"/>
          <w:szCs w:val="24"/>
        </w:rPr>
      </w:pPr>
    </w:p>
    <w:p w14:paraId="0000002C" w14:textId="77777777" w:rsidR="009F60D9" w:rsidRPr="00C7477F" w:rsidRDefault="00000000">
      <w:pPr>
        <w:rPr>
          <w:rFonts w:eastAsia="Georgia"/>
          <w:b/>
          <w:i/>
          <w:sz w:val="24"/>
          <w:szCs w:val="24"/>
        </w:rPr>
      </w:pPr>
      <w:r w:rsidRPr="00C7477F">
        <w:rPr>
          <w:rFonts w:eastAsia="Georgia"/>
          <w:b/>
          <w:i/>
          <w:sz w:val="24"/>
          <w:szCs w:val="24"/>
        </w:rPr>
        <w:t>Teaching and Instructional Coaching Experience</w:t>
      </w:r>
    </w:p>
    <w:p w14:paraId="0000002D" w14:textId="77777777" w:rsidR="009F60D9" w:rsidRPr="00C7477F" w:rsidRDefault="00000000">
      <w:pPr>
        <w:rPr>
          <w:rFonts w:eastAsia="Georgia"/>
          <w:b/>
          <w:i/>
        </w:rPr>
      </w:pPr>
      <w:r w:rsidRPr="00C7477F">
        <w:rPr>
          <w:rFonts w:eastAsia="Georgia"/>
          <w:b/>
          <w:i/>
        </w:rPr>
        <w:t xml:space="preserve"> </w:t>
      </w:r>
    </w:p>
    <w:p w14:paraId="0000002E" w14:textId="77777777" w:rsidR="009F60D9" w:rsidRPr="00C7477F" w:rsidRDefault="00000000">
      <w:pPr>
        <w:rPr>
          <w:rFonts w:eastAsia="Georgia"/>
          <w:i/>
        </w:rPr>
      </w:pPr>
      <w:r w:rsidRPr="00C7477F">
        <w:rPr>
          <w:rFonts w:eastAsia="Georgia"/>
          <w:i/>
        </w:rPr>
        <w:t>2013-2017</w:t>
      </w:r>
    </w:p>
    <w:p w14:paraId="0000002F" w14:textId="77777777" w:rsidR="009F60D9" w:rsidRPr="00C7477F" w:rsidRDefault="00000000">
      <w:pPr>
        <w:rPr>
          <w:rFonts w:eastAsia="Georgia"/>
        </w:rPr>
      </w:pPr>
      <w:r w:rsidRPr="00C7477F">
        <w:rPr>
          <w:rFonts w:eastAsia="Georgia"/>
          <w:b/>
        </w:rPr>
        <w:t xml:space="preserve">English Teacher and Instructional Coach, </w:t>
      </w:r>
      <w:proofErr w:type="gramStart"/>
      <w:r w:rsidRPr="00C7477F">
        <w:rPr>
          <w:rFonts w:eastAsia="Georgia"/>
          <w:b/>
        </w:rPr>
        <w:t>North East</w:t>
      </w:r>
      <w:proofErr w:type="gramEnd"/>
      <w:r w:rsidRPr="00C7477F">
        <w:rPr>
          <w:rFonts w:eastAsia="Georgia"/>
          <w:b/>
        </w:rPr>
        <w:t xml:space="preserve"> High School, </w:t>
      </w:r>
      <w:r w:rsidRPr="00C7477F">
        <w:rPr>
          <w:rFonts w:eastAsia="Georgia"/>
        </w:rPr>
        <w:t>Cecil County Public Schools, North East, Maryland</w:t>
      </w:r>
    </w:p>
    <w:p w14:paraId="00000030"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Planned and assessed English courses for students in grades 9–11 in all </w:t>
      </w:r>
      <w:proofErr w:type="gramStart"/>
      <w:r w:rsidRPr="00C7477F">
        <w:rPr>
          <w:rFonts w:eastAsia="Georgia"/>
        </w:rPr>
        <w:t>settings</w:t>
      </w:r>
      <w:proofErr w:type="gramEnd"/>
    </w:p>
    <w:p w14:paraId="00000031" w14:textId="77777777" w:rsidR="009F60D9" w:rsidRPr="00C7477F" w:rsidRDefault="00000000">
      <w:pPr>
        <w:numPr>
          <w:ilvl w:val="0"/>
          <w:numId w:val="2"/>
        </w:numPr>
        <w:pBdr>
          <w:top w:val="nil"/>
          <w:left w:val="nil"/>
          <w:bottom w:val="nil"/>
          <w:right w:val="nil"/>
          <w:between w:val="nil"/>
        </w:pBdr>
      </w:pPr>
      <w:r w:rsidRPr="00C7477F">
        <w:rPr>
          <w:rFonts w:eastAsia="Georgia"/>
        </w:rPr>
        <w:t>Instructionally coached all English language arts teachers at their request (and teachers in other content areas at their request as permitted by the principal)</w:t>
      </w:r>
    </w:p>
    <w:p w14:paraId="00000032"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Served as an in-house mentor for new teachers in all content </w:t>
      </w:r>
      <w:proofErr w:type="gramStart"/>
      <w:r w:rsidRPr="00C7477F">
        <w:rPr>
          <w:rFonts w:eastAsia="Georgia"/>
        </w:rPr>
        <w:t>areas</w:t>
      </w:r>
      <w:proofErr w:type="gramEnd"/>
    </w:p>
    <w:p w14:paraId="00000033"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Worked with the English lead teacher to develop in-house professional development for English </w:t>
      </w:r>
      <w:proofErr w:type="gramStart"/>
      <w:r w:rsidRPr="00C7477F">
        <w:rPr>
          <w:rFonts w:eastAsia="Georgia"/>
        </w:rPr>
        <w:t>teachers</w:t>
      </w:r>
      <w:proofErr w:type="gramEnd"/>
    </w:p>
    <w:p w14:paraId="00000034"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Worked with the principal to develop school-wide in-house professional development for all faculty </w:t>
      </w:r>
      <w:proofErr w:type="gramStart"/>
      <w:r w:rsidRPr="00C7477F">
        <w:rPr>
          <w:rFonts w:eastAsia="Georgia"/>
        </w:rPr>
        <w:t>members</w:t>
      </w:r>
      <w:proofErr w:type="gramEnd"/>
    </w:p>
    <w:p w14:paraId="00000035"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Worked with the CCPS English Instructional Coordinator and county-wide English Instructional Coach to design county-wide professional development for </w:t>
      </w:r>
      <w:proofErr w:type="gramStart"/>
      <w:r w:rsidRPr="00C7477F">
        <w:rPr>
          <w:rFonts w:eastAsia="Georgia"/>
        </w:rPr>
        <w:t>teachers</w:t>
      </w:r>
      <w:proofErr w:type="gramEnd"/>
    </w:p>
    <w:p w14:paraId="00000036"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Piloted new programs at both the school (English instructional coach, year-long block English 10 intervention) and county (Strategic Reading &amp; Writing; University of Kansas Sentence Fundamentals, Sentence Proficiency, and Paragraph Writing pilots; textbook pilot; University of Kansas Differentiated Visual Tools [DVT] reading module pilot) </w:t>
      </w:r>
      <w:proofErr w:type="gramStart"/>
      <w:r w:rsidRPr="00C7477F">
        <w:rPr>
          <w:rFonts w:eastAsia="Georgia"/>
        </w:rPr>
        <w:t>levels</w:t>
      </w:r>
      <w:proofErr w:type="gramEnd"/>
    </w:p>
    <w:p w14:paraId="00000037"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Assisted in new teacher orientation at school and county </w:t>
      </w:r>
      <w:proofErr w:type="gramStart"/>
      <w:r w:rsidRPr="00C7477F">
        <w:rPr>
          <w:rFonts w:eastAsia="Georgia"/>
        </w:rPr>
        <w:t>levels</w:t>
      </w:r>
      <w:proofErr w:type="gramEnd"/>
    </w:p>
    <w:p w14:paraId="00000038"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Participated in county and state-level initiatives such as Grading and Reporting Committee, Common Core implementation, English 10 curriculum </w:t>
      </w:r>
      <w:proofErr w:type="gramStart"/>
      <w:r w:rsidRPr="00C7477F">
        <w:rPr>
          <w:rFonts w:eastAsia="Georgia"/>
        </w:rPr>
        <w:t>revision</w:t>
      </w:r>
      <w:proofErr w:type="gramEnd"/>
    </w:p>
    <w:p w14:paraId="00000039" w14:textId="77777777" w:rsidR="009F60D9" w:rsidRPr="00C7477F" w:rsidRDefault="00000000">
      <w:pPr>
        <w:numPr>
          <w:ilvl w:val="0"/>
          <w:numId w:val="3"/>
        </w:numPr>
      </w:pPr>
      <w:r w:rsidRPr="00C7477F">
        <w:rPr>
          <w:rFonts w:eastAsia="Georgia"/>
        </w:rPr>
        <w:t>Assisted principal with special projects as assigned (writing and facilitating professional development, training teachers to lead professional development, School Improvement Team initiatives)</w:t>
      </w:r>
    </w:p>
    <w:p w14:paraId="0000003A" w14:textId="77777777" w:rsidR="009F60D9" w:rsidRPr="00C7477F" w:rsidRDefault="00000000">
      <w:pPr>
        <w:rPr>
          <w:rFonts w:eastAsia="Georgia"/>
        </w:rPr>
      </w:pPr>
      <w:r w:rsidRPr="00C7477F">
        <w:rPr>
          <w:rFonts w:eastAsia="Georgia"/>
        </w:rPr>
        <w:t xml:space="preserve"> </w:t>
      </w:r>
    </w:p>
    <w:p w14:paraId="0000003B" w14:textId="77777777" w:rsidR="009F60D9" w:rsidRPr="00C7477F" w:rsidRDefault="00000000">
      <w:pPr>
        <w:rPr>
          <w:rFonts w:eastAsia="Georgia"/>
          <w:i/>
        </w:rPr>
      </w:pPr>
      <w:r w:rsidRPr="00C7477F">
        <w:rPr>
          <w:rFonts w:eastAsia="Georgia"/>
          <w:i/>
        </w:rPr>
        <w:t>2000–2013</w:t>
      </w:r>
    </w:p>
    <w:p w14:paraId="0000003C" w14:textId="77777777" w:rsidR="009F60D9" w:rsidRPr="00C7477F" w:rsidRDefault="00000000">
      <w:pPr>
        <w:rPr>
          <w:rFonts w:eastAsia="Georgia"/>
        </w:rPr>
      </w:pPr>
      <w:r w:rsidRPr="00C7477F">
        <w:rPr>
          <w:rFonts w:eastAsia="Georgia"/>
          <w:b/>
        </w:rPr>
        <w:t>English Teacher, Elkton High School</w:t>
      </w:r>
      <w:r w:rsidRPr="00C7477F">
        <w:rPr>
          <w:rFonts w:eastAsia="Georgia"/>
        </w:rPr>
        <w:t>, Cecil County Public Schools, Elkton, Maryland</w:t>
      </w:r>
    </w:p>
    <w:p w14:paraId="0000003D"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Planned and assessed English courses for students in grades 9–11 in collaborative, heterogeneous, honors, and advanced placement </w:t>
      </w:r>
      <w:proofErr w:type="gramStart"/>
      <w:r w:rsidRPr="00C7477F">
        <w:rPr>
          <w:rFonts w:eastAsia="Georgia"/>
        </w:rPr>
        <w:t>classrooms</w:t>
      </w:r>
      <w:proofErr w:type="gramEnd"/>
    </w:p>
    <w:p w14:paraId="0000003E"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Served as an intervention specialist for novice English teachers and teachers who teach state-tested </w:t>
      </w:r>
      <w:proofErr w:type="gramStart"/>
      <w:r w:rsidRPr="00C7477F">
        <w:rPr>
          <w:rFonts w:eastAsia="Georgia"/>
        </w:rPr>
        <w:t>areas</w:t>
      </w:r>
      <w:proofErr w:type="gramEnd"/>
    </w:p>
    <w:p w14:paraId="0000003F"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Mentored new teachers at both department and school-wide </w:t>
      </w:r>
      <w:proofErr w:type="gramStart"/>
      <w:r w:rsidRPr="00C7477F">
        <w:rPr>
          <w:rFonts w:eastAsia="Georgia"/>
        </w:rPr>
        <w:t>levels</w:t>
      </w:r>
      <w:proofErr w:type="gramEnd"/>
    </w:p>
    <w:p w14:paraId="00000040"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 Piloted new program at both the school (year-long block English 10 intervention) and county (Strategic Reading &amp; Writing, University of Kansas Sentence Fundamentals, Sentence Proficiency, and Paragraph Writing pilots) levels</w:t>
      </w:r>
    </w:p>
    <w:p w14:paraId="00000041"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Wrote, revised, and/or reviewed county curriculum for English </w:t>
      </w:r>
      <w:proofErr w:type="gramStart"/>
      <w:r w:rsidRPr="00C7477F">
        <w:rPr>
          <w:rFonts w:eastAsia="Georgia"/>
        </w:rPr>
        <w:t>teachers</w:t>
      </w:r>
      <w:proofErr w:type="gramEnd"/>
    </w:p>
    <w:p w14:paraId="00000042"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Presented English curricula to county English teachers and county curriculum </w:t>
      </w:r>
      <w:proofErr w:type="gramStart"/>
      <w:r w:rsidRPr="00C7477F">
        <w:rPr>
          <w:rFonts w:eastAsia="Georgia"/>
        </w:rPr>
        <w:t>council</w:t>
      </w:r>
      <w:proofErr w:type="gramEnd"/>
    </w:p>
    <w:p w14:paraId="00000043" w14:textId="77777777" w:rsidR="009F60D9" w:rsidRPr="00C7477F" w:rsidRDefault="00000000">
      <w:pPr>
        <w:numPr>
          <w:ilvl w:val="0"/>
          <w:numId w:val="2"/>
        </w:numPr>
        <w:pBdr>
          <w:top w:val="nil"/>
          <w:left w:val="nil"/>
          <w:bottom w:val="nil"/>
          <w:right w:val="nil"/>
          <w:between w:val="nil"/>
        </w:pBdr>
      </w:pPr>
      <w:r w:rsidRPr="00C7477F">
        <w:rPr>
          <w:rFonts w:eastAsia="Georgia"/>
        </w:rPr>
        <w:lastRenderedPageBreak/>
        <w:t xml:space="preserve">Assisted in new teacher orientation at department, school, and county </w:t>
      </w:r>
      <w:proofErr w:type="gramStart"/>
      <w:r w:rsidRPr="00C7477F">
        <w:rPr>
          <w:rFonts w:eastAsia="Georgia"/>
        </w:rPr>
        <w:t>levels</w:t>
      </w:r>
      <w:proofErr w:type="gramEnd"/>
    </w:p>
    <w:p w14:paraId="00000044"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Assisted with English intervention for students who struggle in passing their High School Assessments (Appropriate Assistance, Bridge Projects, English 10 and English </w:t>
      </w:r>
      <w:proofErr w:type="gramStart"/>
      <w:r w:rsidRPr="00C7477F">
        <w:rPr>
          <w:rFonts w:eastAsia="Georgia"/>
        </w:rPr>
        <w:t>11  interventions</w:t>
      </w:r>
      <w:proofErr w:type="gramEnd"/>
      <w:r w:rsidRPr="00C7477F">
        <w:rPr>
          <w:rFonts w:eastAsia="Georgia"/>
        </w:rPr>
        <w:t>)</w:t>
      </w:r>
    </w:p>
    <w:p w14:paraId="00000045" w14:textId="77777777" w:rsidR="009F60D9" w:rsidRPr="00C7477F" w:rsidRDefault="00000000">
      <w:pPr>
        <w:numPr>
          <w:ilvl w:val="0"/>
          <w:numId w:val="2"/>
        </w:numPr>
        <w:pBdr>
          <w:top w:val="nil"/>
          <w:left w:val="nil"/>
          <w:bottom w:val="nil"/>
          <w:right w:val="nil"/>
          <w:between w:val="nil"/>
        </w:pBdr>
      </w:pPr>
      <w:r w:rsidRPr="00C7477F">
        <w:rPr>
          <w:rFonts w:eastAsia="Georgia"/>
        </w:rPr>
        <w:t>Participated in county and state level initiatives such as Maryland Governor’s Academy (2009), the CCPS Race to the Top application committee (2010), and the MSDE Teachers of the Year Race to the Top Summit (2011)</w:t>
      </w:r>
    </w:p>
    <w:p w14:paraId="00000046" w14:textId="77777777" w:rsidR="009F60D9" w:rsidRPr="00C7477F" w:rsidRDefault="00000000">
      <w:pPr>
        <w:numPr>
          <w:ilvl w:val="0"/>
          <w:numId w:val="2"/>
        </w:numPr>
        <w:pBdr>
          <w:top w:val="nil"/>
          <w:left w:val="nil"/>
          <w:bottom w:val="nil"/>
          <w:right w:val="nil"/>
          <w:between w:val="nil"/>
        </w:pBdr>
      </w:pPr>
      <w:r w:rsidRPr="00C7477F">
        <w:rPr>
          <w:rFonts w:eastAsia="Georgia"/>
        </w:rPr>
        <w:t>Assisted principal with special projects as assigned (Grade Recoup, Excellence by Design, Maryland High School Assessment [HSA] interventions)</w:t>
      </w:r>
    </w:p>
    <w:p w14:paraId="00000047" w14:textId="77777777" w:rsidR="009F60D9" w:rsidRPr="00C7477F" w:rsidRDefault="00000000">
      <w:pPr>
        <w:rPr>
          <w:rFonts w:eastAsia="Georgia"/>
          <w:i/>
        </w:rPr>
      </w:pPr>
      <w:r w:rsidRPr="00C7477F">
        <w:rPr>
          <w:rFonts w:eastAsia="Georgia"/>
          <w:i/>
        </w:rPr>
        <w:t xml:space="preserve"> </w:t>
      </w:r>
    </w:p>
    <w:p w14:paraId="00000048" w14:textId="77777777" w:rsidR="009F60D9" w:rsidRPr="00C7477F" w:rsidRDefault="00000000">
      <w:pPr>
        <w:rPr>
          <w:rFonts w:eastAsia="Georgia"/>
          <w:i/>
        </w:rPr>
      </w:pPr>
      <w:r w:rsidRPr="00C7477F">
        <w:rPr>
          <w:rFonts w:eastAsia="Georgia"/>
          <w:i/>
        </w:rPr>
        <w:t>2007–2011</w:t>
      </w:r>
    </w:p>
    <w:p w14:paraId="00000049" w14:textId="77777777" w:rsidR="009F60D9" w:rsidRPr="00C7477F" w:rsidRDefault="00000000">
      <w:pPr>
        <w:rPr>
          <w:rFonts w:eastAsia="Georgia"/>
        </w:rPr>
      </w:pPr>
      <w:r w:rsidRPr="00C7477F">
        <w:rPr>
          <w:rFonts w:eastAsia="Georgia"/>
          <w:b/>
        </w:rPr>
        <w:t>Adjunct Instructor, College of Notre Dame,</w:t>
      </w:r>
      <w:r w:rsidRPr="00C7477F">
        <w:rPr>
          <w:rFonts w:eastAsia="Georgia"/>
        </w:rPr>
        <w:t xml:space="preserve"> Baltimore, Maryland</w:t>
      </w:r>
    </w:p>
    <w:p w14:paraId="0000004A" w14:textId="77777777" w:rsidR="009F60D9" w:rsidRPr="00C7477F" w:rsidRDefault="00000000">
      <w:pPr>
        <w:numPr>
          <w:ilvl w:val="0"/>
          <w:numId w:val="2"/>
        </w:numPr>
        <w:pBdr>
          <w:top w:val="nil"/>
          <w:left w:val="nil"/>
          <w:bottom w:val="nil"/>
          <w:right w:val="nil"/>
          <w:between w:val="nil"/>
        </w:pBdr>
      </w:pPr>
      <w:r w:rsidRPr="00C7477F">
        <w:rPr>
          <w:rFonts w:eastAsia="Georgia"/>
        </w:rPr>
        <w:t>Planned and assessed two graduate-level Teaching Reading and Writing in the Content Areas courses for teachers in Cecil County</w:t>
      </w:r>
    </w:p>
    <w:p w14:paraId="0000004B"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Taught educators how to embed literacy strategies into their daily lesson plans across age-groups and across </w:t>
      </w:r>
      <w:proofErr w:type="gramStart"/>
      <w:r w:rsidRPr="00C7477F">
        <w:rPr>
          <w:rFonts w:eastAsia="Georgia"/>
        </w:rPr>
        <w:t>disciplines</w:t>
      </w:r>
      <w:proofErr w:type="gramEnd"/>
    </w:p>
    <w:p w14:paraId="0000004C"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Integrated new information from the Common Core State Standards and Race to the Top into existing literacy strategies curriculum to provide both instruction in a strategies-based philosophy and the Common Core close-reading </w:t>
      </w:r>
      <w:proofErr w:type="gramStart"/>
      <w:r w:rsidRPr="00C7477F">
        <w:rPr>
          <w:rFonts w:eastAsia="Georgia"/>
        </w:rPr>
        <w:t>philosophy</w:t>
      </w:r>
      <w:proofErr w:type="gramEnd"/>
    </w:p>
    <w:p w14:paraId="0000004D" w14:textId="77777777" w:rsidR="009F60D9" w:rsidRPr="00C7477F" w:rsidRDefault="00000000">
      <w:pPr>
        <w:pBdr>
          <w:top w:val="nil"/>
          <w:left w:val="nil"/>
          <w:bottom w:val="nil"/>
          <w:right w:val="nil"/>
          <w:between w:val="nil"/>
        </w:pBdr>
        <w:rPr>
          <w:rFonts w:eastAsia="Georgia"/>
        </w:rPr>
      </w:pPr>
      <w:r w:rsidRPr="00C7477F">
        <w:rPr>
          <w:rFonts w:eastAsia="Georgia"/>
        </w:rPr>
        <w:t xml:space="preserve"> </w:t>
      </w:r>
    </w:p>
    <w:p w14:paraId="0000004E" w14:textId="77777777" w:rsidR="009F60D9" w:rsidRPr="00C7477F" w:rsidRDefault="009F60D9">
      <w:pPr>
        <w:pBdr>
          <w:top w:val="nil"/>
          <w:left w:val="nil"/>
          <w:bottom w:val="nil"/>
          <w:right w:val="nil"/>
          <w:between w:val="nil"/>
        </w:pBdr>
        <w:rPr>
          <w:rFonts w:eastAsia="Georgia"/>
        </w:rPr>
      </w:pPr>
    </w:p>
    <w:p w14:paraId="00000052" w14:textId="77777777" w:rsidR="009F60D9" w:rsidRPr="00C7477F" w:rsidRDefault="00000000">
      <w:pPr>
        <w:rPr>
          <w:rFonts w:eastAsia="Georgia"/>
          <w:b/>
        </w:rPr>
      </w:pPr>
      <w:r w:rsidRPr="00C7477F">
        <w:rPr>
          <w:rFonts w:eastAsia="Georgia"/>
          <w:b/>
        </w:rPr>
        <w:t>Selected Curriculum Writing Experiences</w:t>
      </w:r>
    </w:p>
    <w:p w14:paraId="00000053" w14:textId="77777777" w:rsidR="009F60D9" w:rsidRPr="00C7477F" w:rsidRDefault="009F60D9">
      <w:pPr>
        <w:rPr>
          <w:rFonts w:eastAsia="Georgia"/>
        </w:rPr>
      </w:pPr>
    </w:p>
    <w:p w14:paraId="00000054" w14:textId="77777777" w:rsidR="009F60D9" w:rsidRPr="00C7477F" w:rsidRDefault="00000000">
      <w:pPr>
        <w:numPr>
          <w:ilvl w:val="0"/>
          <w:numId w:val="2"/>
        </w:numPr>
      </w:pPr>
      <w:r w:rsidRPr="00C7477F">
        <w:rPr>
          <w:rFonts w:eastAsia="Georgia"/>
        </w:rPr>
        <w:t>“Implementing the Common Core State Standards” (online course for Maryland teachers developed in a partnership between Maryland Public Television and the Maryland State Department of Education), MPT and Maryland State Department of Education, 2012.</w:t>
      </w:r>
    </w:p>
    <w:p w14:paraId="00000055" w14:textId="77777777" w:rsidR="009F60D9" w:rsidRPr="00C7477F" w:rsidRDefault="00000000">
      <w:pPr>
        <w:numPr>
          <w:ilvl w:val="0"/>
          <w:numId w:val="2"/>
        </w:numPr>
      </w:pPr>
      <w:r w:rsidRPr="00C7477F">
        <w:rPr>
          <w:rFonts w:eastAsia="Georgia"/>
        </w:rPr>
        <w:t>English 10 Year-Block Intervention Course (course curriculum). Cecil County Public Schools, 2010.</w:t>
      </w:r>
    </w:p>
    <w:p w14:paraId="00000056" w14:textId="77777777" w:rsidR="009F60D9" w:rsidRPr="00C7477F" w:rsidRDefault="00000000">
      <w:pPr>
        <w:numPr>
          <w:ilvl w:val="0"/>
          <w:numId w:val="2"/>
        </w:numPr>
      </w:pPr>
      <w:r w:rsidRPr="00C7477F">
        <w:rPr>
          <w:rFonts w:eastAsia="Georgia"/>
        </w:rPr>
        <w:t>“Cultures in Conflict” (grade 10 unit curriculum revision). Cecil County Public Schools, 2008.</w:t>
      </w:r>
    </w:p>
    <w:p w14:paraId="00000057" w14:textId="77777777" w:rsidR="009F60D9" w:rsidRPr="00C7477F" w:rsidRDefault="00000000">
      <w:pPr>
        <w:numPr>
          <w:ilvl w:val="0"/>
          <w:numId w:val="2"/>
        </w:numPr>
      </w:pPr>
      <w:r w:rsidRPr="00C7477F">
        <w:rPr>
          <w:rFonts w:eastAsia="Georgia"/>
        </w:rPr>
        <w:t>“Crisis and Conflict” (grade 9 unit revision). Cecil County Public Schools, 2006.</w:t>
      </w:r>
    </w:p>
    <w:p w14:paraId="00000058" w14:textId="77777777" w:rsidR="009F60D9" w:rsidRPr="00C7477F" w:rsidRDefault="00000000">
      <w:pPr>
        <w:numPr>
          <w:ilvl w:val="0"/>
          <w:numId w:val="2"/>
        </w:numPr>
      </w:pPr>
      <w:r w:rsidRPr="00C7477F">
        <w:rPr>
          <w:rFonts w:eastAsia="Georgia"/>
        </w:rPr>
        <w:t>“Perceptions and Change II” (grade 9 unit revisions). Cecil County Public Schools, 2006.</w:t>
      </w:r>
    </w:p>
    <w:p w14:paraId="00000059" w14:textId="77777777" w:rsidR="009F60D9" w:rsidRPr="00C7477F" w:rsidRDefault="00000000">
      <w:pPr>
        <w:numPr>
          <w:ilvl w:val="0"/>
          <w:numId w:val="2"/>
        </w:numPr>
      </w:pPr>
      <w:r w:rsidRPr="00C7477F">
        <w:rPr>
          <w:rFonts w:eastAsia="Georgia"/>
        </w:rPr>
        <w:t>English 9 final exam (grade 9 county exam revisions). Cecil County Public Schools, 2006.</w:t>
      </w:r>
    </w:p>
    <w:p w14:paraId="0000005A" w14:textId="77777777" w:rsidR="009F60D9" w:rsidRPr="00C7477F" w:rsidRDefault="00000000">
      <w:pPr>
        <w:numPr>
          <w:ilvl w:val="0"/>
          <w:numId w:val="2"/>
        </w:numPr>
      </w:pPr>
      <w:r w:rsidRPr="00C7477F">
        <w:rPr>
          <w:rFonts w:eastAsia="Georgia"/>
        </w:rPr>
        <w:t xml:space="preserve">“The Possibility of Evil,” “From Angela’s Ashes,” and “A Very Old Man </w:t>
      </w:r>
      <w:proofErr w:type="gramStart"/>
      <w:r w:rsidRPr="00C7477F">
        <w:rPr>
          <w:rFonts w:eastAsia="Georgia"/>
        </w:rPr>
        <w:t>With</w:t>
      </w:r>
      <w:proofErr w:type="gramEnd"/>
      <w:r w:rsidRPr="00C7477F">
        <w:rPr>
          <w:rFonts w:eastAsia="Georgia"/>
        </w:rPr>
        <w:t xml:space="preserve"> Enormous Wings” (grade 9 honors-level model lesson plans). Cecil County Public Schools, 2006.</w:t>
      </w:r>
    </w:p>
    <w:p w14:paraId="0000005B" w14:textId="77777777" w:rsidR="009F60D9" w:rsidRPr="00C7477F" w:rsidRDefault="00000000">
      <w:pPr>
        <w:numPr>
          <w:ilvl w:val="0"/>
          <w:numId w:val="2"/>
        </w:numPr>
      </w:pPr>
      <w:r w:rsidRPr="00C7477F">
        <w:rPr>
          <w:rFonts w:eastAsia="Georgia"/>
        </w:rPr>
        <w:t>Honors English 10 final exam (county exam revisions). Cecil County Public Schools, 2006.</w:t>
      </w:r>
    </w:p>
    <w:p w14:paraId="0000005C" w14:textId="77777777" w:rsidR="009F60D9" w:rsidRPr="00C7477F" w:rsidRDefault="00000000">
      <w:pPr>
        <w:numPr>
          <w:ilvl w:val="0"/>
          <w:numId w:val="2"/>
        </w:numPr>
      </w:pPr>
      <w:r w:rsidRPr="00C7477F">
        <w:rPr>
          <w:rFonts w:eastAsia="Georgia"/>
        </w:rPr>
        <w:t>Guidelines for incorporating novels into the Honors English curriculum. Cecil County Public Schools, 2006.</w:t>
      </w:r>
    </w:p>
    <w:p w14:paraId="0000005D" w14:textId="77777777" w:rsidR="009F60D9" w:rsidRPr="00C7477F" w:rsidRDefault="00000000">
      <w:pPr>
        <w:numPr>
          <w:ilvl w:val="0"/>
          <w:numId w:val="2"/>
        </w:numPr>
      </w:pPr>
      <w:r w:rsidRPr="00C7477F">
        <w:rPr>
          <w:rFonts w:eastAsia="Georgia"/>
        </w:rPr>
        <w:t>“Challenging the System” (grade 10 unit curriculum revision). Cecil County Public Schools, 2005.</w:t>
      </w:r>
      <w:r w:rsidRPr="00C7477F">
        <w:rPr>
          <w:rFonts w:eastAsia="Georgia"/>
          <w:b/>
          <w:i/>
        </w:rPr>
        <w:t xml:space="preserve"> </w:t>
      </w:r>
    </w:p>
    <w:p w14:paraId="0000005E" w14:textId="77777777" w:rsidR="009F60D9" w:rsidRPr="00C7477F" w:rsidRDefault="00000000">
      <w:pPr>
        <w:numPr>
          <w:ilvl w:val="0"/>
          <w:numId w:val="2"/>
        </w:numPr>
      </w:pPr>
      <w:r w:rsidRPr="00C7477F">
        <w:rPr>
          <w:rFonts w:eastAsia="Georgia"/>
        </w:rPr>
        <w:t>Strategic Reading and Writing (course curriculum). Cecil County Public Schools, 2004.</w:t>
      </w:r>
    </w:p>
    <w:p w14:paraId="0000005F" w14:textId="77777777" w:rsidR="009F60D9" w:rsidRPr="00C7477F" w:rsidRDefault="00000000">
      <w:pPr>
        <w:numPr>
          <w:ilvl w:val="0"/>
          <w:numId w:val="2"/>
        </w:numPr>
      </w:pPr>
      <w:r w:rsidRPr="00C7477F">
        <w:rPr>
          <w:rFonts w:eastAsia="Georgia"/>
        </w:rPr>
        <w:t>Freshman Seminar (revision of course curriculum). Cecil County Public Schools, 2003.</w:t>
      </w:r>
    </w:p>
    <w:p w14:paraId="00000060" w14:textId="77777777" w:rsidR="009F60D9" w:rsidRPr="00C7477F" w:rsidRDefault="00000000">
      <w:pPr>
        <w:pBdr>
          <w:top w:val="nil"/>
          <w:left w:val="nil"/>
          <w:bottom w:val="nil"/>
          <w:right w:val="nil"/>
          <w:between w:val="nil"/>
        </w:pBdr>
        <w:rPr>
          <w:rFonts w:eastAsia="Georgia"/>
        </w:rPr>
      </w:pPr>
      <w:r w:rsidRPr="00C7477F">
        <w:rPr>
          <w:rFonts w:eastAsia="Georgia"/>
        </w:rPr>
        <w:lastRenderedPageBreak/>
        <w:t xml:space="preserve"> </w:t>
      </w:r>
    </w:p>
    <w:p w14:paraId="6E4F0FCA" w14:textId="77777777" w:rsidR="00C7477F" w:rsidRDefault="00C7477F">
      <w:pPr>
        <w:rPr>
          <w:rFonts w:eastAsia="Georgia"/>
          <w:b/>
          <w:i/>
          <w:sz w:val="24"/>
          <w:szCs w:val="24"/>
        </w:rPr>
      </w:pPr>
    </w:p>
    <w:p w14:paraId="00000061" w14:textId="0C5C5156" w:rsidR="009F60D9" w:rsidRPr="00C7477F" w:rsidRDefault="003A424C">
      <w:pPr>
        <w:rPr>
          <w:rFonts w:eastAsia="Georgia"/>
          <w:b/>
          <w:i/>
          <w:sz w:val="24"/>
          <w:szCs w:val="24"/>
        </w:rPr>
      </w:pPr>
      <w:r>
        <w:rPr>
          <w:rFonts w:eastAsia="Georgia"/>
          <w:b/>
          <w:i/>
          <w:sz w:val="24"/>
          <w:szCs w:val="24"/>
        </w:rPr>
        <w:t xml:space="preserve">Selected Additional </w:t>
      </w:r>
      <w:r w:rsidRPr="00C7477F">
        <w:rPr>
          <w:rFonts w:eastAsia="Georgia"/>
          <w:b/>
          <w:i/>
          <w:sz w:val="24"/>
          <w:szCs w:val="24"/>
        </w:rPr>
        <w:t>Professional Development Experience</w:t>
      </w:r>
    </w:p>
    <w:p w14:paraId="00000062" w14:textId="77777777" w:rsidR="009F60D9" w:rsidRPr="00C7477F" w:rsidRDefault="00000000">
      <w:pPr>
        <w:rPr>
          <w:rFonts w:eastAsia="Georgia"/>
          <w:i/>
        </w:rPr>
      </w:pPr>
      <w:r w:rsidRPr="00C7477F">
        <w:rPr>
          <w:rFonts w:eastAsia="Georgia"/>
          <w:i/>
        </w:rPr>
        <w:t xml:space="preserve"> </w:t>
      </w:r>
    </w:p>
    <w:p w14:paraId="00000063" w14:textId="77777777" w:rsidR="009F60D9" w:rsidRPr="00C7477F" w:rsidRDefault="00000000">
      <w:pPr>
        <w:rPr>
          <w:rFonts w:eastAsia="Georgia"/>
          <w:i/>
        </w:rPr>
      </w:pPr>
      <w:r w:rsidRPr="00C7477F">
        <w:rPr>
          <w:rFonts w:eastAsia="Georgia"/>
          <w:i/>
        </w:rPr>
        <w:t>2002–2013</w:t>
      </w:r>
    </w:p>
    <w:p w14:paraId="00000064" w14:textId="77777777" w:rsidR="009F60D9" w:rsidRPr="00C7477F" w:rsidRDefault="00000000">
      <w:pPr>
        <w:rPr>
          <w:rFonts w:eastAsia="Georgia"/>
        </w:rPr>
      </w:pPr>
      <w:r w:rsidRPr="00C7477F">
        <w:rPr>
          <w:rFonts w:eastAsia="Georgia"/>
          <w:b/>
        </w:rPr>
        <w:t>Professional Development Facilitator, Elkton High School Literacy/Instructional Program</w:t>
      </w:r>
      <w:r w:rsidRPr="00C7477F">
        <w:rPr>
          <w:rFonts w:eastAsia="Georgia"/>
        </w:rPr>
        <w:t>, Cecil County Public Schools, Elkton, Maryland</w:t>
      </w:r>
    </w:p>
    <w:p w14:paraId="00000065" w14:textId="77777777" w:rsidR="009F60D9" w:rsidRPr="00C7477F" w:rsidRDefault="00000000">
      <w:pPr>
        <w:numPr>
          <w:ilvl w:val="0"/>
          <w:numId w:val="2"/>
        </w:numPr>
        <w:pBdr>
          <w:top w:val="nil"/>
          <w:left w:val="nil"/>
          <w:bottom w:val="nil"/>
          <w:right w:val="nil"/>
          <w:between w:val="nil"/>
        </w:pBdr>
      </w:pPr>
      <w:r w:rsidRPr="00C7477F">
        <w:rPr>
          <w:rFonts w:eastAsia="Georgia"/>
        </w:rPr>
        <w:t>Wrote and implemented three multi-year school-wide literacy plans (2002–2005, 2005–2008, 2008–2011)</w:t>
      </w:r>
    </w:p>
    <w:p w14:paraId="00000066"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Wrote, coordinated, and managed monthly staff development for teachers on instructional strategies and </w:t>
      </w:r>
      <w:proofErr w:type="gramStart"/>
      <w:r w:rsidRPr="00C7477F">
        <w:rPr>
          <w:rFonts w:eastAsia="Georgia"/>
        </w:rPr>
        <w:t>initiatives</w:t>
      </w:r>
      <w:proofErr w:type="gramEnd"/>
    </w:p>
    <w:p w14:paraId="00000067" w14:textId="77777777" w:rsidR="009F60D9" w:rsidRPr="00C7477F" w:rsidRDefault="00000000">
      <w:pPr>
        <w:numPr>
          <w:ilvl w:val="0"/>
          <w:numId w:val="2"/>
        </w:numPr>
        <w:pBdr>
          <w:top w:val="nil"/>
          <w:left w:val="nil"/>
          <w:bottom w:val="nil"/>
          <w:right w:val="nil"/>
          <w:between w:val="nil"/>
        </w:pBdr>
      </w:pPr>
      <w:r w:rsidRPr="00C7477F">
        <w:rPr>
          <w:rFonts w:eastAsia="Georgia"/>
        </w:rPr>
        <w:t>Served as the instructional support representative on the principal’s Instructional Cabinet</w:t>
      </w:r>
    </w:p>
    <w:p w14:paraId="00000068"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Created and obtained instructional materials and provided assistance school-wide on request from teachers and as directed by </w:t>
      </w:r>
      <w:proofErr w:type="gramStart"/>
      <w:r w:rsidRPr="00C7477F">
        <w:rPr>
          <w:rFonts w:eastAsia="Georgia"/>
        </w:rPr>
        <w:t>principal</w:t>
      </w:r>
      <w:proofErr w:type="gramEnd"/>
    </w:p>
    <w:p w14:paraId="00000069"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Coordinated and facilitated monthly discussion groups to address faculty and administrative </w:t>
      </w:r>
      <w:proofErr w:type="gramStart"/>
      <w:r w:rsidRPr="00C7477F">
        <w:rPr>
          <w:rFonts w:eastAsia="Georgia"/>
        </w:rPr>
        <w:t>concerns</w:t>
      </w:r>
      <w:proofErr w:type="gramEnd"/>
    </w:p>
    <w:p w14:paraId="0000006A"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Advocated for high school literacy and instructional concerns at the school, community, local, and state </w:t>
      </w:r>
      <w:proofErr w:type="gramStart"/>
      <w:r w:rsidRPr="00C7477F">
        <w:rPr>
          <w:rFonts w:eastAsia="Georgia"/>
        </w:rPr>
        <w:t>levels</w:t>
      </w:r>
      <w:proofErr w:type="gramEnd"/>
    </w:p>
    <w:p w14:paraId="0000006B"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Provided support for new teachers each year in content area literacy, pedagogy, and </w:t>
      </w:r>
      <w:proofErr w:type="gramStart"/>
      <w:r w:rsidRPr="00C7477F">
        <w:rPr>
          <w:rFonts w:eastAsia="Georgia"/>
        </w:rPr>
        <w:t>English</w:t>
      </w:r>
      <w:proofErr w:type="gramEnd"/>
    </w:p>
    <w:p w14:paraId="0000006C"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Provided support for teachers on improvement plans at school and county </w:t>
      </w:r>
      <w:proofErr w:type="gramStart"/>
      <w:r w:rsidRPr="00C7477F">
        <w:rPr>
          <w:rFonts w:eastAsia="Georgia"/>
        </w:rPr>
        <w:t>level</w:t>
      </w:r>
      <w:proofErr w:type="gramEnd"/>
    </w:p>
    <w:p w14:paraId="0000006D"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Served as an instructional coach to train a CCPS instructional coach on the Sentence Writing pilot </w:t>
      </w:r>
      <w:proofErr w:type="gramStart"/>
      <w:r w:rsidRPr="00C7477F">
        <w:rPr>
          <w:rFonts w:eastAsia="Georgia"/>
        </w:rPr>
        <w:t>programs</w:t>
      </w:r>
      <w:proofErr w:type="gramEnd"/>
    </w:p>
    <w:p w14:paraId="0000006E" w14:textId="77777777" w:rsidR="009F60D9" w:rsidRPr="00C7477F" w:rsidRDefault="00000000">
      <w:pPr>
        <w:rPr>
          <w:rFonts w:eastAsia="Georgia"/>
          <w:i/>
        </w:rPr>
      </w:pPr>
      <w:r w:rsidRPr="00C7477F">
        <w:rPr>
          <w:rFonts w:eastAsia="Georgia"/>
          <w:i/>
        </w:rPr>
        <w:t xml:space="preserve"> </w:t>
      </w:r>
    </w:p>
    <w:p w14:paraId="0000006F" w14:textId="77777777" w:rsidR="009F60D9" w:rsidRPr="00C7477F" w:rsidRDefault="00000000">
      <w:pPr>
        <w:rPr>
          <w:rFonts w:eastAsia="Georgia"/>
          <w:i/>
        </w:rPr>
      </w:pPr>
      <w:r w:rsidRPr="00C7477F">
        <w:rPr>
          <w:rFonts w:eastAsia="Georgia"/>
          <w:i/>
        </w:rPr>
        <w:t>2012-2017</w:t>
      </w:r>
    </w:p>
    <w:p w14:paraId="00000070" w14:textId="77777777" w:rsidR="009F60D9" w:rsidRPr="00C7477F" w:rsidRDefault="00000000">
      <w:pPr>
        <w:rPr>
          <w:rFonts w:eastAsia="Georgia"/>
        </w:rPr>
      </w:pPr>
      <w:r w:rsidRPr="00C7477F">
        <w:rPr>
          <w:rFonts w:eastAsia="Georgia"/>
          <w:b/>
        </w:rPr>
        <w:t>Participant, CCPS Secondary Writing Professional Learning Community</w:t>
      </w:r>
      <w:r w:rsidRPr="00C7477F">
        <w:rPr>
          <w:rFonts w:eastAsia="Georgia"/>
        </w:rPr>
        <w:t>, Elkton, Maryland</w:t>
      </w:r>
    </w:p>
    <w:p w14:paraId="00000071"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Engaged in collegial conversations about pilot program </w:t>
      </w:r>
      <w:proofErr w:type="gramStart"/>
      <w:r w:rsidRPr="00C7477F">
        <w:rPr>
          <w:rFonts w:eastAsia="Georgia"/>
        </w:rPr>
        <w:t>implementation</w:t>
      </w:r>
      <w:proofErr w:type="gramEnd"/>
    </w:p>
    <w:p w14:paraId="00000072"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Assisted in the transition from an administrator-directed to a teacher-directed </w:t>
      </w:r>
      <w:proofErr w:type="gramStart"/>
      <w:r w:rsidRPr="00C7477F">
        <w:rPr>
          <w:rFonts w:eastAsia="Georgia"/>
        </w:rPr>
        <w:t>PLC</w:t>
      </w:r>
      <w:proofErr w:type="gramEnd"/>
    </w:p>
    <w:p w14:paraId="00000073"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Created professional development modules for county-wide teacher introduction to the writing </w:t>
      </w:r>
      <w:proofErr w:type="gramStart"/>
      <w:r w:rsidRPr="00C7477F">
        <w:rPr>
          <w:rFonts w:eastAsia="Georgia"/>
        </w:rPr>
        <w:t>strategies</w:t>
      </w:r>
      <w:proofErr w:type="gramEnd"/>
    </w:p>
    <w:p w14:paraId="00000074" w14:textId="77777777" w:rsidR="009F60D9" w:rsidRPr="00C7477F" w:rsidRDefault="00000000">
      <w:pPr>
        <w:rPr>
          <w:rFonts w:eastAsia="Georgia"/>
          <w:i/>
        </w:rPr>
      </w:pPr>
      <w:r w:rsidRPr="00C7477F">
        <w:rPr>
          <w:rFonts w:eastAsia="Georgia"/>
          <w:i/>
        </w:rPr>
        <w:t xml:space="preserve"> </w:t>
      </w:r>
    </w:p>
    <w:p w14:paraId="00000075" w14:textId="77777777" w:rsidR="009F60D9" w:rsidRPr="00C7477F" w:rsidRDefault="00000000">
      <w:pPr>
        <w:rPr>
          <w:rFonts w:eastAsia="Georgia"/>
          <w:i/>
        </w:rPr>
      </w:pPr>
      <w:r w:rsidRPr="00C7477F">
        <w:rPr>
          <w:rFonts w:eastAsia="Georgia"/>
          <w:i/>
        </w:rPr>
        <w:t>2011-2012 school year</w:t>
      </w:r>
    </w:p>
    <w:p w14:paraId="00000076" w14:textId="77777777" w:rsidR="009F60D9" w:rsidRPr="00C7477F" w:rsidRDefault="00000000">
      <w:pPr>
        <w:rPr>
          <w:rFonts w:eastAsia="Georgia"/>
        </w:rPr>
      </w:pPr>
      <w:r w:rsidRPr="00C7477F">
        <w:rPr>
          <w:rFonts w:eastAsia="Georgia"/>
          <w:b/>
        </w:rPr>
        <w:t>Master Teacher, Maryland State Department of Education</w:t>
      </w:r>
      <w:r w:rsidRPr="00C7477F">
        <w:rPr>
          <w:rFonts w:eastAsia="Georgia"/>
        </w:rPr>
        <w:t>, Baltimore, Maryland</w:t>
      </w:r>
    </w:p>
    <w:p w14:paraId="00000077"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Master Teacher positions were created by the state as a vehicle for implementing professional development related to Race to the Top policy and curriculum </w:t>
      </w:r>
      <w:proofErr w:type="gramStart"/>
      <w:r w:rsidRPr="00C7477F">
        <w:rPr>
          <w:rFonts w:eastAsia="Georgia"/>
        </w:rPr>
        <w:t>changes</w:t>
      </w:r>
      <w:proofErr w:type="gramEnd"/>
    </w:p>
    <w:p w14:paraId="00000078"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Presented on behalf of MSDE to summer Educator Effectiveness Academies (EEAs) in Baltimore City and Anne Arundel County for implementation of the Common Core </w:t>
      </w:r>
      <w:proofErr w:type="gramStart"/>
      <w:r w:rsidRPr="00C7477F">
        <w:rPr>
          <w:rFonts w:eastAsia="Georgia"/>
        </w:rPr>
        <w:t>Standards  (</w:t>
      </w:r>
      <w:proofErr w:type="gramEnd"/>
      <w:r w:rsidRPr="00C7477F">
        <w:rPr>
          <w:rFonts w:eastAsia="Georgia"/>
        </w:rPr>
        <w:t>CCSS)</w:t>
      </w:r>
    </w:p>
    <w:p w14:paraId="00000079"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Worked with Cecil County leadership on modifications to the EEA presentations for county-wide presentations on the </w:t>
      </w:r>
      <w:proofErr w:type="gramStart"/>
      <w:r w:rsidRPr="00C7477F">
        <w:rPr>
          <w:rFonts w:eastAsia="Georgia"/>
        </w:rPr>
        <w:t>CCSS</w:t>
      </w:r>
      <w:proofErr w:type="gramEnd"/>
    </w:p>
    <w:p w14:paraId="0000007A" w14:textId="77777777" w:rsidR="009F60D9" w:rsidRPr="00C7477F" w:rsidRDefault="00000000">
      <w:pPr>
        <w:numPr>
          <w:ilvl w:val="0"/>
          <w:numId w:val="2"/>
        </w:numPr>
        <w:pBdr>
          <w:top w:val="nil"/>
          <w:left w:val="nil"/>
          <w:bottom w:val="nil"/>
          <w:right w:val="nil"/>
          <w:between w:val="nil"/>
        </w:pBdr>
      </w:pPr>
      <w:r w:rsidRPr="00C7477F">
        <w:rPr>
          <w:rFonts w:eastAsia="Georgia"/>
        </w:rPr>
        <w:t>Facilitated, writes, and coordinates professional development on CCSS for all content areas at Elkton High School</w:t>
      </w:r>
    </w:p>
    <w:p w14:paraId="0000007B" w14:textId="77777777" w:rsidR="009F60D9" w:rsidRPr="00C7477F" w:rsidRDefault="00000000">
      <w:pPr>
        <w:rPr>
          <w:rFonts w:eastAsia="Georgia"/>
          <w:i/>
        </w:rPr>
      </w:pPr>
      <w:r w:rsidRPr="00C7477F">
        <w:rPr>
          <w:rFonts w:eastAsia="Georgia"/>
          <w:i/>
        </w:rPr>
        <w:t xml:space="preserve"> </w:t>
      </w:r>
    </w:p>
    <w:p w14:paraId="0000007C" w14:textId="77777777" w:rsidR="009F60D9" w:rsidRPr="00C7477F" w:rsidRDefault="00000000">
      <w:pPr>
        <w:rPr>
          <w:rFonts w:eastAsia="Georgia"/>
          <w:i/>
        </w:rPr>
      </w:pPr>
      <w:r w:rsidRPr="00C7477F">
        <w:rPr>
          <w:rFonts w:eastAsia="Georgia"/>
          <w:i/>
        </w:rPr>
        <w:t>October 2009</w:t>
      </w:r>
    </w:p>
    <w:p w14:paraId="0000007D" w14:textId="77777777" w:rsidR="009F60D9" w:rsidRPr="00C7477F" w:rsidRDefault="00000000">
      <w:pPr>
        <w:rPr>
          <w:rFonts w:eastAsia="Georgia"/>
        </w:rPr>
      </w:pPr>
      <w:r w:rsidRPr="00C7477F">
        <w:rPr>
          <w:rFonts w:eastAsia="Georgia"/>
          <w:b/>
        </w:rPr>
        <w:lastRenderedPageBreak/>
        <w:t xml:space="preserve">Instructional Coaches Training Participant, Kansas Coaching Project, Instructional Coaching Institute, </w:t>
      </w:r>
      <w:r w:rsidRPr="00C7477F">
        <w:rPr>
          <w:rFonts w:eastAsia="Georgia"/>
        </w:rPr>
        <w:t>Lawrence, Kansas</w:t>
      </w:r>
    </w:p>
    <w:p w14:paraId="0000007E" w14:textId="77777777" w:rsidR="009F60D9" w:rsidRPr="00C7477F" w:rsidRDefault="00000000">
      <w:pPr>
        <w:numPr>
          <w:ilvl w:val="0"/>
          <w:numId w:val="2"/>
        </w:numPr>
        <w:pBdr>
          <w:top w:val="nil"/>
          <w:left w:val="nil"/>
          <w:bottom w:val="nil"/>
          <w:right w:val="nil"/>
          <w:between w:val="nil"/>
        </w:pBdr>
      </w:pPr>
      <w:r w:rsidRPr="00C7477F">
        <w:rPr>
          <w:rFonts w:eastAsia="Georgia"/>
        </w:rPr>
        <w:t>Completed instructional coach training with Jim Knight</w:t>
      </w:r>
    </w:p>
    <w:p w14:paraId="0000007F" w14:textId="77777777" w:rsidR="009F60D9" w:rsidRPr="00C7477F" w:rsidRDefault="00000000">
      <w:pPr>
        <w:numPr>
          <w:ilvl w:val="0"/>
          <w:numId w:val="2"/>
        </w:numPr>
        <w:pBdr>
          <w:top w:val="nil"/>
          <w:left w:val="nil"/>
          <w:bottom w:val="nil"/>
          <w:right w:val="nil"/>
          <w:between w:val="nil"/>
        </w:pBdr>
      </w:pPr>
      <w:r w:rsidRPr="00C7477F">
        <w:rPr>
          <w:rFonts w:eastAsia="Georgia"/>
        </w:rPr>
        <w:t>Began implementation of KU coaching partnership principles in Elkton High School professional development and mentoring</w:t>
      </w:r>
    </w:p>
    <w:p w14:paraId="00000080"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Supported CCPS instructional coaches at EHS in enlisting teachers to participate in the </w:t>
      </w:r>
      <w:proofErr w:type="gramStart"/>
      <w:r w:rsidRPr="00C7477F">
        <w:rPr>
          <w:rFonts w:eastAsia="Georgia"/>
        </w:rPr>
        <w:t>new  coaching</w:t>
      </w:r>
      <w:proofErr w:type="gramEnd"/>
      <w:r w:rsidRPr="00C7477F">
        <w:rPr>
          <w:rFonts w:eastAsia="Georgia"/>
        </w:rPr>
        <w:t xml:space="preserve"> model</w:t>
      </w:r>
    </w:p>
    <w:p w14:paraId="00000081" w14:textId="77777777" w:rsidR="009F60D9" w:rsidRPr="00C7477F" w:rsidRDefault="009F60D9">
      <w:pPr>
        <w:rPr>
          <w:rFonts w:eastAsia="Georgia"/>
        </w:rPr>
      </w:pPr>
    </w:p>
    <w:p w14:paraId="0C541CE3" w14:textId="77777777" w:rsidR="00C7477F" w:rsidRDefault="00000000">
      <w:pPr>
        <w:rPr>
          <w:rFonts w:eastAsia="Georgia"/>
        </w:rPr>
      </w:pPr>
      <w:r w:rsidRPr="00C7477F">
        <w:rPr>
          <w:rFonts w:eastAsia="Georgia"/>
        </w:rPr>
        <w:t xml:space="preserve"> </w:t>
      </w:r>
    </w:p>
    <w:p w14:paraId="00000082" w14:textId="63A4D574" w:rsidR="009F60D9" w:rsidRPr="003A424C" w:rsidRDefault="00000000">
      <w:pPr>
        <w:rPr>
          <w:rFonts w:eastAsia="Georgia"/>
          <w:b/>
          <w:i/>
          <w:iCs/>
          <w:sz w:val="24"/>
          <w:szCs w:val="24"/>
        </w:rPr>
      </w:pPr>
      <w:r w:rsidRPr="003A424C">
        <w:rPr>
          <w:rFonts w:eastAsia="Georgia"/>
          <w:b/>
          <w:i/>
          <w:iCs/>
          <w:sz w:val="24"/>
          <w:szCs w:val="24"/>
        </w:rPr>
        <w:t xml:space="preserve">Selected </w:t>
      </w:r>
      <w:r w:rsidR="00C7477F" w:rsidRPr="003A424C">
        <w:rPr>
          <w:rFonts w:eastAsia="Georgia"/>
          <w:b/>
          <w:i/>
          <w:iCs/>
          <w:sz w:val="24"/>
          <w:szCs w:val="24"/>
        </w:rPr>
        <w:t>Conference</w:t>
      </w:r>
      <w:r w:rsidRPr="003A424C">
        <w:rPr>
          <w:rFonts w:eastAsia="Georgia"/>
          <w:b/>
          <w:i/>
          <w:iCs/>
          <w:sz w:val="24"/>
          <w:szCs w:val="24"/>
        </w:rPr>
        <w:t xml:space="preserve"> Presentations </w:t>
      </w:r>
    </w:p>
    <w:p w14:paraId="00000083" w14:textId="77777777" w:rsidR="009F60D9" w:rsidRPr="00C7477F" w:rsidRDefault="00000000">
      <w:pPr>
        <w:rPr>
          <w:rFonts w:eastAsia="Georgia"/>
        </w:rPr>
      </w:pPr>
      <w:r w:rsidRPr="00C7477F">
        <w:rPr>
          <w:rFonts w:eastAsia="Georgia"/>
        </w:rPr>
        <w:t xml:space="preserve"> </w:t>
      </w:r>
    </w:p>
    <w:p w14:paraId="00000084" w14:textId="77777777" w:rsidR="009F60D9" w:rsidRPr="00C7477F" w:rsidRDefault="00000000">
      <w:pPr>
        <w:ind w:left="720"/>
        <w:rPr>
          <w:rFonts w:eastAsia="Georgia"/>
        </w:rPr>
      </w:pPr>
      <w:r w:rsidRPr="00C7477F">
        <w:rPr>
          <w:rFonts w:eastAsia="Georgia"/>
        </w:rPr>
        <w:t>Thomas, S. (2017, March). The future of school reform: From Common Core and PARCC to Trump and DeVos. Presented at the Cecil County Teaching &amp; Learning Spring Conference, Rising Sun, Maryland.</w:t>
      </w:r>
    </w:p>
    <w:p w14:paraId="00000085" w14:textId="77777777" w:rsidR="009F60D9" w:rsidRPr="00C7477F" w:rsidRDefault="009F60D9">
      <w:pPr>
        <w:ind w:left="720"/>
        <w:rPr>
          <w:rFonts w:eastAsia="Georgia"/>
        </w:rPr>
      </w:pPr>
    </w:p>
    <w:p w14:paraId="00000086" w14:textId="77777777" w:rsidR="009F60D9" w:rsidRPr="00C7477F" w:rsidRDefault="00000000">
      <w:pPr>
        <w:ind w:left="720"/>
        <w:rPr>
          <w:rFonts w:eastAsia="Georgia"/>
        </w:rPr>
      </w:pPr>
      <w:r w:rsidRPr="00C7477F">
        <w:rPr>
          <w:rFonts w:eastAsia="Georgia"/>
        </w:rPr>
        <w:t>Thomas, S. (2016, March and November). Teacher-Led PD: The How and Why. Presented at the Cecil County Teaching &amp; Learning Spring Conference, Elkton, Maryland.</w:t>
      </w:r>
    </w:p>
    <w:p w14:paraId="00000087" w14:textId="77777777" w:rsidR="009F60D9" w:rsidRPr="00C7477F" w:rsidRDefault="00000000">
      <w:pPr>
        <w:ind w:left="720"/>
        <w:rPr>
          <w:rFonts w:eastAsia="Georgia"/>
        </w:rPr>
      </w:pPr>
      <w:r w:rsidRPr="00C7477F">
        <w:rPr>
          <w:rFonts w:eastAsia="Georgia"/>
        </w:rPr>
        <w:t xml:space="preserve"> </w:t>
      </w:r>
    </w:p>
    <w:p w14:paraId="00000088" w14:textId="77777777" w:rsidR="009F60D9" w:rsidRPr="00C7477F" w:rsidRDefault="00000000">
      <w:pPr>
        <w:ind w:left="720"/>
        <w:rPr>
          <w:rFonts w:eastAsia="Georgia"/>
        </w:rPr>
      </w:pPr>
      <w:r w:rsidRPr="00C7477F">
        <w:rPr>
          <w:rFonts w:eastAsia="Georgia"/>
        </w:rPr>
        <w:t>Thomas, S. (2016, March). Engaging Students with TeachRock.org. Presented at county-wide professional development session. Cecil County Public Schools. Perryville, Maryland.</w:t>
      </w:r>
    </w:p>
    <w:p w14:paraId="00000089" w14:textId="77777777" w:rsidR="009F60D9" w:rsidRPr="00C7477F" w:rsidRDefault="00000000">
      <w:pPr>
        <w:ind w:left="720"/>
        <w:rPr>
          <w:rFonts w:eastAsia="Georgia"/>
        </w:rPr>
      </w:pPr>
      <w:r w:rsidRPr="00C7477F">
        <w:rPr>
          <w:rFonts w:eastAsia="Georgia"/>
        </w:rPr>
        <w:t xml:space="preserve"> </w:t>
      </w:r>
    </w:p>
    <w:p w14:paraId="0000008A" w14:textId="77777777" w:rsidR="009F60D9" w:rsidRPr="00C7477F" w:rsidRDefault="00000000">
      <w:pPr>
        <w:ind w:left="720"/>
        <w:rPr>
          <w:rFonts w:eastAsia="Georgia"/>
        </w:rPr>
      </w:pPr>
      <w:r w:rsidRPr="00C7477F">
        <w:rPr>
          <w:rFonts w:eastAsia="Georgia"/>
        </w:rPr>
        <w:t>Thomas, S. (2014, summer). Changing the Game: The Evolution of Lesson Planning in Implementing the Common Core State Standards. Presented at the Kent County, Baltimore County, Wicomico County, and Montgomery County Educator Effectiveness Academies for the Maryland State Department of Education. Chestertown, Towson, Salisbury, and Rockville, Maryland.</w:t>
      </w:r>
    </w:p>
    <w:p w14:paraId="0000008B" w14:textId="77777777" w:rsidR="009F60D9" w:rsidRPr="00C7477F" w:rsidRDefault="00000000">
      <w:pPr>
        <w:rPr>
          <w:rFonts w:eastAsia="Georgia"/>
        </w:rPr>
      </w:pPr>
      <w:r w:rsidRPr="00C7477F">
        <w:rPr>
          <w:rFonts w:eastAsia="Georgia"/>
        </w:rPr>
        <w:t xml:space="preserve"> </w:t>
      </w:r>
    </w:p>
    <w:p w14:paraId="0000008C" w14:textId="77777777" w:rsidR="009F60D9" w:rsidRPr="00C7477F" w:rsidRDefault="00000000">
      <w:pPr>
        <w:ind w:left="720"/>
        <w:rPr>
          <w:rFonts w:eastAsia="Georgia"/>
        </w:rPr>
      </w:pPr>
      <w:r w:rsidRPr="00C7477F">
        <w:rPr>
          <w:rFonts w:eastAsia="Georgia"/>
        </w:rPr>
        <w:t>Thomas, S. (2014, March). Changing the Game: The Evolution of Lesson Planning in Implementing the Common Core State Standards. Presented at the Maryland Assessment Group (Mini-MAG) conference. Chesapeake College, Wye Mills, Maryland.</w:t>
      </w:r>
    </w:p>
    <w:p w14:paraId="0000008D" w14:textId="77777777" w:rsidR="009F60D9" w:rsidRPr="00C7477F" w:rsidRDefault="00000000">
      <w:pPr>
        <w:ind w:left="720"/>
        <w:rPr>
          <w:rFonts w:eastAsia="Georgia"/>
        </w:rPr>
      </w:pPr>
      <w:r w:rsidRPr="00C7477F">
        <w:rPr>
          <w:rFonts w:eastAsia="Georgia"/>
        </w:rPr>
        <w:t xml:space="preserve"> </w:t>
      </w:r>
    </w:p>
    <w:p w14:paraId="0000008E" w14:textId="77777777" w:rsidR="009F60D9" w:rsidRPr="00C7477F" w:rsidRDefault="00000000">
      <w:pPr>
        <w:ind w:left="720"/>
        <w:rPr>
          <w:rFonts w:eastAsia="Georgia"/>
        </w:rPr>
      </w:pPr>
      <w:r w:rsidRPr="00C7477F">
        <w:rPr>
          <w:rFonts w:eastAsia="Georgia"/>
        </w:rPr>
        <w:t xml:space="preserve">Thomas, S. (2013, summer). The CCPS Writing Program: Changing the Game in </w:t>
      </w:r>
      <w:proofErr w:type="gramStart"/>
      <w:r w:rsidRPr="00C7477F">
        <w:rPr>
          <w:rFonts w:eastAsia="Georgia"/>
        </w:rPr>
        <w:t>the Secondary</w:t>
      </w:r>
      <w:proofErr w:type="gramEnd"/>
      <w:r w:rsidRPr="00C7477F">
        <w:rPr>
          <w:rFonts w:eastAsia="Georgia"/>
        </w:rPr>
        <w:t xml:space="preserve"> Schools. Presented to county administrators at their summer leadership academy to foster understanding of our writing initiatives geared toward implementing the Common Core State Standards. Cecil County Public Schools. Elkton, Maryland.</w:t>
      </w:r>
    </w:p>
    <w:p w14:paraId="0000008F" w14:textId="77777777" w:rsidR="009F60D9" w:rsidRPr="00C7477F" w:rsidRDefault="00000000">
      <w:pPr>
        <w:ind w:left="720"/>
        <w:rPr>
          <w:rFonts w:eastAsia="Georgia"/>
        </w:rPr>
      </w:pPr>
      <w:r w:rsidRPr="00C7477F">
        <w:rPr>
          <w:rFonts w:eastAsia="Georgia"/>
        </w:rPr>
        <w:t xml:space="preserve"> </w:t>
      </w:r>
    </w:p>
    <w:p w14:paraId="00000090" w14:textId="77777777" w:rsidR="009F60D9" w:rsidRPr="00C7477F" w:rsidRDefault="00000000">
      <w:pPr>
        <w:ind w:left="720"/>
        <w:rPr>
          <w:rFonts w:eastAsia="Georgia"/>
        </w:rPr>
      </w:pPr>
      <w:r w:rsidRPr="00C7477F">
        <w:rPr>
          <w:rFonts w:eastAsia="Georgia"/>
        </w:rPr>
        <w:t>Thomas, S. (2013, April). Generalization in the Sentence Writing Program. Presented at county-wide middle and high school language arts professional development session. Cecil County Public Schools. Rising Sun, Maryland.</w:t>
      </w:r>
    </w:p>
    <w:p w14:paraId="00000091" w14:textId="77777777" w:rsidR="009F60D9" w:rsidRPr="00C7477F" w:rsidRDefault="00000000">
      <w:pPr>
        <w:ind w:left="720"/>
        <w:rPr>
          <w:rFonts w:eastAsia="Georgia"/>
        </w:rPr>
      </w:pPr>
      <w:r w:rsidRPr="00C7477F">
        <w:rPr>
          <w:rFonts w:eastAsia="Georgia"/>
        </w:rPr>
        <w:t xml:space="preserve"> </w:t>
      </w:r>
    </w:p>
    <w:p w14:paraId="00000092" w14:textId="77777777" w:rsidR="009F60D9" w:rsidRPr="00C7477F" w:rsidRDefault="00000000">
      <w:pPr>
        <w:ind w:left="720"/>
        <w:rPr>
          <w:rFonts w:eastAsia="Georgia"/>
        </w:rPr>
      </w:pPr>
      <w:r w:rsidRPr="00C7477F">
        <w:rPr>
          <w:rFonts w:eastAsia="Georgia"/>
        </w:rPr>
        <w:lastRenderedPageBreak/>
        <w:t xml:space="preserve">Thomas S., Bitel, S., &amp; </w:t>
      </w:r>
      <w:proofErr w:type="spellStart"/>
      <w:r w:rsidRPr="00C7477F">
        <w:rPr>
          <w:rFonts w:eastAsia="Georgia"/>
        </w:rPr>
        <w:t>Chuch</w:t>
      </w:r>
      <w:proofErr w:type="spellEnd"/>
      <w:r w:rsidRPr="00C7477F">
        <w:rPr>
          <w:rFonts w:eastAsia="Georgia"/>
        </w:rPr>
        <w:t>, K. (2013, April). Sentence Fundamentals: Scoring and Lessons Training. Presented at county-wide high school language arts professional development session. Cecil County Public Schools. Rising Sun, Maryland.</w:t>
      </w:r>
    </w:p>
    <w:p w14:paraId="00000093" w14:textId="77777777" w:rsidR="009F60D9" w:rsidRPr="00C7477F" w:rsidRDefault="00000000">
      <w:pPr>
        <w:ind w:left="720"/>
        <w:rPr>
          <w:rFonts w:eastAsia="Georgia"/>
        </w:rPr>
      </w:pPr>
      <w:r w:rsidRPr="00C7477F">
        <w:rPr>
          <w:rFonts w:eastAsia="Georgia"/>
        </w:rPr>
        <w:t xml:space="preserve"> </w:t>
      </w:r>
    </w:p>
    <w:p w14:paraId="00000094" w14:textId="77777777" w:rsidR="009F60D9" w:rsidRPr="00C7477F" w:rsidRDefault="00000000">
      <w:pPr>
        <w:ind w:left="720"/>
        <w:rPr>
          <w:rFonts w:eastAsia="Georgia"/>
        </w:rPr>
      </w:pPr>
      <w:r w:rsidRPr="00C7477F">
        <w:rPr>
          <w:rFonts w:eastAsia="Georgia"/>
        </w:rPr>
        <w:t>Thomas, S. (2011, November). Close Reading: The Coleman Approach. Presented at county-wide middle and high school language arts professional development session. Cecil County Public Schools, Rising Sun, Maryland.</w:t>
      </w:r>
    </w:p>
    <w:p w14:paraId="00000095" w14:textId="77777777" w:rsidR="009F60D9" w:rsidRPr="00C7477F" w:rsidRDefault="00000000">
      <w:pPr>
        <w:rPr>
          <w:rFonts w:eastAsia="Georgia"/>
        </w:rPr>
      </w:pPr>
      <w:r w:rsidRPr="00C7477F">
        <w:rPr>
          <w:rFonts w:eastAsia="Georgia"/>
        </w:rPr>
        <w:t xml:space="preserve"> </w:t>
      </w:r>
    </w:p>
    <w:p w14:paraId="00000096" w14:textId="77777777" w:rsidR="009F60D9" w:rsidRPr="00C7477F" w:rsidRDefault="00000000">
      <w:pPr>
        <w:ind w:left="720"/>
        <w:rPr>
          <w:rFonts w:eastAsia="Georgia"/>
        </w:rPr>
      </w:pPr>
      <w:r w:rsidRPr="00C7477F">
        <w:rPr>
          <w:rFonts w:eastAsia="Georgia"/>
        </w:rPr>
        <w:t>Thomas, S. (2011, November). Depth and Complexity Icons in the High School English Classroom. Presented at county-wide middle and high school language arts professional development breakout session. Cecil County Public Schools, Rising Sun, Maryland.</w:t>
      </w:r>
    </w:p>
    <w:p w14:paraId="00000097" w14:textId="77777777" w:rsidR="009F60D9" w:rsidRPr="00C7477F" w:rsidRDefault="00000000">
      <w:pPr>
        <w:ind w:left="720"/>
        <w:rPr>
          <w:rFonts w:eastAsia="Georgia"/>
        </w:rPr>
      </w:pPr>
      <w:r w:rsidRPr="00C7477F">
        <w:rPr>
          <w:rFonts w:eastAsia="Georgia"/>
        </w:rPr>
        <w:t xml:space="preserve"> </w:t>
      </w:r>
    </w:p>
    <w:p w14:paraId="00000098" w14:textId="77777777" w:rsidR="009F60D9" w:rsidRPr="00C7477F" w:rsidRDefault="00000000">
      <w:pPr>
        <w:ind w:left="720"/>
        <w:rPr>
          <w:rFonts w:eastAsia="Georgia"/>
        </w:rPr>
      </w:pPr>
      <w:r w:rsidRPr="00C7477F">
        <w:rPr>
          <w:rFonts w:eastAsia="Georgia"/>
        </w:rPr>
        <w:t>Thomas, S. (2009, July). Nuts and Bolts: Creating a High School Literacy Program in the Real World. Presented at the Annual Conference of the National Board for Professional Teaching Standards, Atlanta, Georgia.</w:t>
      </w:r>
    </w:p>
    <w:p w14:paraId="00000099" w14:textId="77777777" w:rsidR="009F60D9" w:rsidRPr="00C7477F" w:rsidRDefault="00000000">
      <w:pPr>
        <w:ind w:left="720"/>
        <w:rPr>
          <w:rFonts w:eastAsia="Georgia"/>
        </w:rPr>
      </w:pPr>
      <w:r w:rsidRPr="00C7477F">
        <w:rPr>
          <w:rFonts w:eastAsia="Georgia"/>
        </w:rPr>
        <w:t xml:space="preserve"> </w:t>
      </w:r>
    </w:p>
    <w:p w14:paraId="0000009A" w14:textId="77777777" w:rsidR="009F60D9" w:rsidRPr="00C7477F" w:rsidRDefault="00000000">
      <w:pPr>
        <w:ind w:left="720"/>
        <w:rPr>
          <w:rFonts w:eastAsia="Georgia"/>
        </w:rPr>
      </w:pPr>
      <w:r w:rsidRPr="00C7477F">
        <w:rPr>
          <w:rFonts w:eastAsia="Georgia"/>
        </w:rPr>
        <w:t>Thomas, S., O’Hara, K., &amp; Luber, W. (2008, April). Beyond Strategies: Using Literacy to Guide High School Professional Development. Presented at the Annual Conference of the State of Maryland International Reading Association Council (</w:t>
      </w:r>
      <w:proofErr w:type="spellStart"/>
      <w:r w:rsidRPr="00C7477F">
        <w:rPr>
          <w:rFonts w:eastAsia="Georgia"/>
        </w:rPr>
        <w:t>SoMIRAC</w:t>
      </w:r>
      <w:proofErr w:type="spellEnd"/>
      <w:r w:rsidRPr="00C7477F">
        <w:rPr>
          <w:rFonts w:eastAsia="Georgia"/>
        </w:rPr>
        <w:t xml:space="preserve"> Literacy Initiative Award Winner Presentation), Hunt Valley, Maryland.</w:t>
      </w:r>
    </w:p>
    <w:p w14:paraId="0000009B" w14:textId="77777777" w:rsidR="009F60D9" w:rsidRPr="00C7477F" w:rsidRDefault="00000000">
      <w:pPr>
        <w:ind w:left="720"/>
        <w:rPr>
          <w:rFonts w:eastAsia="Georgia"/>
        </w:rPr>
      </w:pPr>
      <w:r w:rsidRPr="00C7477F">
        <w:rPr>
          <w:rFonts w:eastAsia="Georgia"/>
        </w:rPr>
        <w:t xml:space="preserve"> </w:t>
      </w:r>
    </w:p>
    <w:p w14:paraId="0000009C" w14:textId="77777777" w:rsidR="009F60D9" w:rsidRPr="00C7477F" w:rsidRDefault="00000000">
      <w:pPr>
        <w:ind w:left="720"/>
        <w:rPr>
          <w:rFonts w:eastAsia="Georgia"/>
        </w:rPr>
      </w:pPr>
      <w:r w:rsidRPr="00C7477F">
        <w:rPr>
          <w:rFonts w:eastAsia="Georgia"/>
        </w:rPr>
        <w:t xml:space="preserve">Thomas, S., &amp; Spence, M. (November 2007/February 2008). </w:t>
      </w:r>
      <w:proofErr w:type="gramStart"/>
      <w:r w:rsidRPr="00C7477F">
        <w:rPr>
          <w:rFonts w:eastAsia="Georgia"/>
        </w:rPr>
        <w:t>So</w:t>
      </w:r>
      <w:proofErr w:type="gramEnd"/>
      <w:r w:rsidRPr="00C7477F">
        <w:rPr>
          <w:rFonts w:eastAsia="Georgia"/>
        </w:rPr>
        <w:t xml:space="preserve"> You Wanna Take Honors? Differentiating Instruction for High Achievers. Cecil County Public Schools, Rising Sun, Maryland.</w:t>
      </w:r>
    </w:p>
    <w:p w14:paraId="0000009D" w14:textId="77777777" w:rsidR="009F60D9" w:rsidRPr="00C7477F" w:rsidRDefault="00000000">
      <w:pPr>
        <w:ind w:left="720"/>
        <w:rPr>
          <w:rFonts w:eastAsia="Georgia"/>
        </w:rPr>
      </w:pPr>
      <w:r w:rsidRPr="00C7477F">
        <w:rPr>
          <w:rFonts w:eastAsia="Georgia"/>
        </w:rPr>
        <w:t xml:space="preserve"> </w:t>
      </w:r>
    </w:p>
    <w:p w14:paraId="0000009E" w14:textId="77777777" w:rsidR="009F60D9" w:rsidRPr="00C7477F" w:rsidRDefault="00000000">
      <w:pPr>
        <w:ind w:left="720"/>
        <w:rPr>
          <w:rFonts w:eastAsia="Georgia"/>
        </w:rPr>
      </w:pPr>
      <w:r w:rsidRPr="00C7477F">
        <w:rPr>
          <w:rFonts w:eastAsia="Georgia"/>
        </w:rPr>
        <w:t>Thomas, S. (2007, May). Nuts and Bolts: Creating a High School Literacy Program in the Real World. Presented at the Annual International Conference of the International Reading Association, Toronto, Ontario, Canada.</w:t>
      </w:r>
    </w:p>
    <w:p w14:paraId="0000009F" w14:textId="77777777" w:rsidR="009F60D9" w:rsidRPr="00C7477F" w:rsidRDefault="00000000">
      <w:pPr>
        <w:ind w:left="720"/>
        <w:rPr>
          <w:rFonts w:eastAsia="Georgia"/>
        </w:rPr>
      </w:pPr>
      <w:r w:rsidRPr="00C7477F">
        <w:rPr>
          <w:rFonts w:eastAsia="Georgia"/>
        </w:rPr>
        <w:t xml:space="preserve"> </w:t>
      </w:r>
    </w:p>
    <w:p w14:paraId="000000A0" w14:textId="77777777" w:rsidR="009F60D9" w:rsidRPr="00C7477F" w:rsidRDefault="00000000">
      <w:pPr>
        <w:ind w:left="720"/>
        <w:rPr>
          <w:rFonts w:eastAsia="Georgia"/>
        </w:rPr>
      </w:pPr>
      <w:r w:rsidRPr="00C7477F">
        <w:rPr>
          <w:rFonts w:eastAsia="Georgia"/>
        </w:rPr>
        <w:t>Thomas, S. (2007, March). Nuts and Bolts: Creating a High School Literacy Program in the Real World. Presented at the Annual Conference of the State of Maryland International Reading Association Council (</w:t>
      </w:r>
      <w:proofErr w:type="spellStart"/>
      <w:r w:rsidRPr="00C7477F">
        <w:rPr>
          <w:rFonts w:eastAsia="Georgia"/>
        </w:rPr>
        <w:t>SoMIRAC</w:t>
      </w:r>
      <w:proofErr w:type="spellEnd"/>
      <w:r w:rsidRPr="00C7477F">
        <w:rPr>
          <w:rFonts w:eastAsia="Georgia"/>
        </w:rPr>
        <w:t>), Hunt Valley, Maryland.</w:t>
      </w:r>
    </w:p>
    <w:p w14:paraId="000000A1" w14:textId="77777777" w:rsidR="009F60D9" w:rsidRPr="00C7477F" w:rsidRDefault="00000000">
      <w:pPr>
        <w:ind w:left="720"/>
        <w:rPr>
          <w:rFonts w:eastAsia="Georgia"/>
        </w:rPr>
      </w:pPr>
      <w:r w:rsidRPr="00C7477F">
        <w:rPr>
          <w:rFonts w:eastAsia="Georgia"/>
        </w:rPr>
        <w:t xml:space="preserve"> </w:t>
      </w:r>
    </w:p>
    <w:p w14:paraId="000000A2" w14:textId="77777777" w:rsidR="009F60D9" w:rsidRPr="00C7477F" w:rsidRDefault="00000000">
      <w:pPr>
        <w:ind w:left="720"/>
        <w:rPr>
          <w:rFonts w:eastAsia="Georgia"/>
        </w:rPr>
      </w:pPr>
      <w:r w:rsidRPr="00C7477F">
        <w:rPr>
          <w:rFonts w:eastAsia="Georgia"/>
        </w:rPr>
        <w:t>Thomas, S. (2006, October). Nuts and Bolts: Creating a High School Literacy Program in the Real World. Presented at the Invitational Leadership Conference of the Council of Educational Administrative &amp; Supervisory Organizations of Maryland (CEASOM), Hunt</w:t>
      </w:r>
    </w:p>
    <w:p w14:paraId="000000A3" w14:textId="77777777" w:rsidR="009F60D9" w:rsidRPr="00C7477F" w:rsidRDefault="009F60D9">
      <w:pPr>
        <w:ind w:left="720"/>
        <w:rPr>
          <w:rFonts w:eastAsia="Georgia"/>
        </w:rPr>
      </w:pPr>
    </w:p>
    <w:p w14:paraId="000000A4" w14:textId="77777777" w:rsidR="009F60D9" w:rsidRPr="00C7477F" w:rsidRDefault="00000000">
      <w:pPr>
        <w:ind w:left="720"/>
        <w:rPr>
          <w:rFonts w:eastAsia="Georgia"/>
        </w:rPr>
      </w:pPr>
      <w:r w:rsidRPr="00C7477F">
        <w:rPr>
          <w:rFonts w:eastAsia="Georgia"/>
        </w:rPr>
        <w:t>Morrison, V., Spence, M., &amp; Thomas, S. (2006, August). New English Teacher Orientation. Cecil County Public Schools, Perryville, Maryland.</w:t>
      </w:r>
    </w:p>
    <w:p w14:paraId="000000A5" w14:textId="77777777" w:rsidR="009F60D9" w:rsidRPr="00C7477F" w:rsidRDefault="00000000">
      <w:pPr>
        <w:ind w:left="720"/>
        <w:rPr>
          <w:rFonts w:eastAsia="Georgia"/>
        </w:rPr>
      </w:pPr>
      <w:r w:rsidRPr="00C7477F">
        <w:rPr>
          <w:rFonts w:eastAsia="Georgia"/>
        </w:rPr>
        <w:t xml:space="preserve"> </w:t>
      </w:r>
    </w:p>
    <w:p w14:paraId="000000A6" w14:textId="77777777" w:rsidR="009F60D9" w:rsidRPr="00C7477F" w:rsidRDefault="00000000">
      <w:pPr>
        <w:ind w:left="720"/>
        <w:rPr>
          <w:rFonts w:eastAsia="Georgia"/>
        </w:rPr>
      </w:pPr>
      <w:r w:rsidRPr="00C7477F">
        <w:rPr>
          <w:rFonts w:eastAsia="Georgia"/>
        </w:rPr>
        <w:t>Haberl, M., Thomas, S., &amp; North, M. (2005, November). Implementing a Strategic Reading and Writing Course for Struggling Ninth Graders. Presented at the Invitational Leadership Conference of the Council of Educational Administrative &amp; Supervisory Organizations of Maryland (CEASOM), Hunt Valley, Maryland.</w:t>
      </w:r>
    </w:p>
    <w:p w14:paraId="000000A7" w14:textId="77777777" w:rsidR="009F60D9" w:rsidRPr="00C7477F" w:rsidRDefault="00000000">
      <w:pPr>
        <w:ind w:left="720"/>
        <w:rPr>
          <w:rFonts w:eastAsia="Georgia"/>
        </w:rPr>
      </w:pPr>
      <w:r w:rsidRPr="00C7477F">
        <w:rPr>
          <w:rFonts w:eastAsia="Georgia"/>
        </w:rPr>
        <w:lastRenderedPageBreak/>
        <w:t xml:space="preserve"> </w:t>
      </w:r>
    </w:p>
    <w:p w14:paraId="000000A8" w14:textId="77777777" w:rsidR="009F60D9" w:rsidRPr="00C7477F" w:rsidRDefault="00000000">
      <w:pPr>
        <w:ind w:left="720"/>
        <w:rPr>
          <w:rFonts w:eastAsia="Georgia"/>
        </w:rPr>
      </w:pPr>
      <w:r w:rsidRPr="00C7477F">
        <w:rPr>
          <w:rFonts w:eastAsia="Georgia"/>
        </w:rPr>
        <w:t>Morrison, V., Thomas, S., &amp; Hudson, E. (2005, July). Vertical Teams Workshop for Middle and High School English Language Arts Teachers. Cecil County Public Schools, Rising Sun, Maryland.</w:t>
      </w:r>
    </w:p>
    <w:p w14:paraId="000000A9" w14:textId="77777777" w:rsidR="009F60D9" w:rsidRPr="00C7477F" w:rsidRDefault="00000000">
      <w:pPr>
        <w:ind w:left="720"/>
        <w:rPr>
          <w:rFonts w:eastAsia="Georgia"/>
        </w:rPr>
      </w:pPr>
      <w:r w:rsidRPr="00C7477F">
        <w:rPr>
          <w:rFonts w:eastAsia="Georgia"/>
        </w:rPr>
        <w:t xml:space="preserve"> </w:t>
      </w:r>
    </w:p>
    <w:p w14:paraId="000000AA" w14:textId="77777777" w:rsidR="009F60D9" w:rsidRPr="00C7477F" w:rsidRDefault="00000000">
      <w:pPr>
        <w:ind w:left="720"/>
        <w:rPr>
          <w:rFonts w:eastAsia="Georgia"/>
        </w:rPr>
      </w:pPr>
      <w:r w:rsidRPr="00C7477F">
        <w:rPr>
          <w:rFonts w:eastAsia="Georgia"/>
        </w:rPr>
        <w:t>Morrison, V., Thomas, S., &amp; Spence, M. (2005, September). Vertical Teams Workshop for High School English Language Arts Teacher. Cecil County Public Schools, Rising Sun, Maryland.</w:t>
      </w:r>
    </w:p>
    <w:p w14:paraId="000000AB" w14:textId="77777777" w:rsidR="009F60D9" w:rsidRPr="00C7477F" w:rsidRDefault="00000000">
      <w:pPr>
        <w:ind w:left="720"/>
        <w:rPr>
          <w:rFonts w:eastAsia="Georgia"/>
        </w:rPr>
      </w:pPr>
      <w:r w:rsidRPr="00C7477F">
        <w:rPr>
          <w:rFonts w:eastAsia="Georgia"/>
        </w:rPr>
        <w:t xml:space="preserve"> </w:t>
      </w:r>
    </w:p>
    <w:p w14:paraId="000000AC" w14:textId="77777777" w:rsidR="009F60D9" w:rsidRPr="00C7477F" w:rsidRDefault="00000000">
      <w:pPr>
        <w:ind w:left="720"/>
        <w:rPr>
          <w:rFonts w:eastAsia="Georgia"/>
        </w:rPr>
      </w:pPr>
      <w:r w:rsidRPr="00C7477F">
        <w:rPr>
          <w:rFonts w:eastAsia="Georgia"/>
        </w:rPr>
        <w:t>Haberl, M., Thomas, S., &amp; Sindorf, J. (2005, March). Implementing a Strategic Reading and Writing Course for Struggling Ninth Graders. Presented at the State of Maryland International Reading Association (</w:t>
      </w:r>
      <w:proofErr w:type="spellStart"/>
      <w:r w:rsidRPr="00C7477F">
        <w:rPr>
          <w:rFonts w:eastAsia="Georgia"/>
        </w:rPr>
        <w:t>SoMIRAC</w:t>
      </w:r>
      <w:proofErr w:type="spellEnd"/>
      <w:r w:rsidRPr="00C7477F">
        <w:rPr>
          <w:rFonts w:eastAsia="Georgia"/>
        </w:rPr>
        <w:t>) 33rd Annual Conference, Hunt Valley, Maryland.</w:t>
      </w:r>
    </w:p>
    <w:p w14:paraId="000000AD" w14:textId="77777777" w:rsidR="009F60D9" w:rsidRPr="00C7477F" w:rsidRDefault="009F60D9">
      <w:pPr>
        <w:rPr>
          <w:rFonts w:eastAsia="Georgia"/>
        </w:rPr>
      </w:pPr>
    </w:p>
    <w:p w14:paraId="000000AE" w14:textId="77777777" w:rsidR="009F60D9" w:rsidRPr="00C7477F" w:rsidRDefault="00000000">
      <w:pPr>
        <w:rPr>
          <w:rFonts w:eastAsia="Georgia"/>
        </w:rPr>
      </w:pPr>
      <w:r w:rsidRPr="00C7477F">
        <w:rPr>
          <w:rFonts w:eastAsia="Georgia"/>
        </w:rPr>
        <w:t xml:space="preserve"> </w:t>
      </w:r>
    </w:p>
    <w:p w14:paraId="000000AF" w14:textId="77777777" w:rsidR="009F60D9" w:rsidRPr="00C7477F" w:rsidRDefault="00000000">
      <w:pPr>
        <w:rPr>
          <w:rFonts w:eastAsia="Georgia"/>
          <w:b/>
          <w:i/>
          <w:sz w:val="24"/>
          <w:szCs w:val="24"/>
        </w:rPr>
      </w:pPr>
      <w:r w:rsidRPr="00C7477F">
        <w:rPr>
          <w:rFonts w:eastAsia="Georgia"/>
          <w:b/>
          <w:i/>
          <w:sz w:val="24"/>
          <w:szCs w:val="24"/>
        </w:rPr>
        <w:t>Public Education Advocacy Experience</w:t>
      </w:r>
    </w:p>
    <w:p w14:paraId="000000B0" w14:textId="77777777" w:rsidR="009F60D9" w:rsidRPr="00C7477F" w:rsidRDefault="00000000">
      <w:pPr>
        <w:rPr>
          <w:rFonts w:eastAsia="Georgia"/>
          <w:b/>
          <w:i/>
        </w:rPr>
      </w:pPr>
      <w:r w:rsidRPr="00C7477F">
        <w:rPr>
          <w:rFonts w:eastAsia="Georgia"/>
          <w:b/>
          <w:i/>
        </w:rPr>
        <w:t xml:space="preserve"> </w:t>
      </w:r>
    </w:p>
    <w:p w14:paraId="000000B1" w14:textId="77777777" w:rsidR="009F60D9" w:rsidRPr="00C7477F" w:rsidRDefault="00000000">
      <w:pPr>
        <w:rPr>
          <w:rFonts w:eastAsia="Georgia"/>
          <w:i/>
        </w:rPr>
      </w:pPr>
      <w:r w:rsidRPr="00C7477F">
        <w:rPr>
          <w:rFonts w:eastAsia="Georgia"/>
          <w:i/>
        </w:rPr>
        <w:t>February 2015-2018</w:t>
      </w:r>
    </w:p>
    <w:p w14:paraId="000000B2" w14:textId="77777777" w:rsidR="009F60D9" w:rsidRPr="00C7477F" w:rsidRDefault="00000000">
      <w:pPr>
        <w:rPr>
          <w:rFonts w:eastAsia="Georgia"/>
        </w:rPr>
      </w:pPr>
      <w:r w:rsidRPr="00C7477F">
        <w:rPr>
          <w:rFonts w:eastAsia="Georgia"/>
          <w:b/>
        </w:rPr>
        <w:t xml:space="preserve">Founder and Coordinator, Cecil County Teacher Leadership Network, </w:t>
      </w:r>
      <w:r w:rsidRPr="00C7477F">
        <w:rPr>
          <w:rFonts w:eastAsia="Georgia"/>
        </w:rPr>
        <w:t>Cecil County, Maryland.</w:t>
      </w:r>
    </w:p>
    <w:p w14:paraId="000000B3"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Developed an independent, nonprofit organization to foster strong public schools by providing free, high-quality, professional development for teachers in the areas of instructional capacity, teacher leadership, and public education </w:t>
      </w:r>
      <w:proofErr w:type="gramStart"/>
      <w:r w:rsidRPr="00C7477F">
        <w:rPr>
          <w:rFonts w:eastAsia="Georgia"/>
        </w:rPr>
        <w:t>advocacy</w:t>
      </w:r>
      <w:proofErr w:type="gramEnd"/>
    </w:p>
    <w:p w14:paraId="000000B4"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Sought and obtained partnerships with the local school system, teachers’ association, local businesses, higher education agencies, and the public </w:t>
      </w:r>
      <w:proofErr w:type="gramStart"/>
      <w:r w:rsidRPr="00C7477F">
        <w:rPr>
          <w:rFonts w:eastAsia="Georgia"/>
        </w:rPr>
        <w:t>library</w:t>
      </w:r>
      <w:proofErr w:type="gramEnd"/>
    </w:p>
    <w:p w14:paraId="000000B5"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Oversaw the organization and implementation of two Teaching &amp; Learning Conferences each school year from logistics to </w:t>
      </w:r>
      <w:proofErr w:type="gramStart"/>
      <w:r w:rsidRPr="00C7477F">
        <w:rPr>
          <w:rFonts w:eastAsia="Georgia"/>
        </w:rPr>
        <w:t>content</w:t>
      </w:r>
      <w:proofErr w:type="gramEnd"/>
    </w:p>
    <w:p w14:paraId="000000B6"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Oversaw the development and implementation of the strategic planning process and implementation of that </w:t>
      </w:r>
      <w:proofErr w:type="gramStart"/>
      <w:r w:rsidRPr="00C7477F">
        <w:rPr>
          <w:rFonts w:eastAsia="Georgia"/>
        </w:rPr>
        <w:t>plan</w:t>
      </w:r>
      <w:proofErr w:type="gramEnd"/>
    </w:p>
    <w:p w14:paraId="000000B7"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Solicited feedback from all stakeholders twice a year to improve the </w:t>
      </w:r>
      <w:proofErr w:type="gramStart"/>
      <w:r w:rsidRPr="00C7477F">
        <w:rPr>
          <w:rFonts w:eastAsia="Georgia"/>
        </w:rPr>
        <w:t>organization</w:t>
      </w:r>
      <w:proofErr w:type="gramEnd"/>
    </w:p>
    <w:p w14:paraId="000000B8" w14:textId="77777777" w:rsidR="009F60D9" w:rsidRPr="00C7477F" w:rsidRDefault="00000000">
      <w:pPr>
        <w:numPr>
          <w:ilvl w:val="0"/>
          <w:numId w:val="2"/>
        </w:numPr>
        <w:pBdr>
          <w:top w:val="nil"/>
          <w:left w:val="nil"/>
          <w:bottom w:val="nil"/>
          <w:right w:val="nil"/>
          <w:between w:val="nil"/>
        </w:pBdr>
        <w:rPr>
          <w:rFonts w:eastAsia="Georgia"/>
        </w:rPr>
      </w:pPr>
      <w:r w:rsidRPr="00C7477F">
        <w:rPr>
          <w:rFonts w:eastAsia="Georgia"/>
        </w:rPr>
        <w:t xml:space="preserve">Mentored future TLN leaders and developed a structure for transfer of organization </w:t>
      </w:r>
      <w:proofErr w:type="gramStart"/>
      <w:r w:rsidRPr="00C7477F">
        <w:rPr>
          <w:rFonts w:eastAsia="Georgia"/>
        </w:rPr>
        <w:t>leadership</w:t>
      </w:r>
      <w:proofErr w:type="gramEnd"/>
    </w:p>
    <w:p w14:paraId="000000B9" w14:textId="77777777" w:rsidR="009F60D9" w:rsidRPr="00C7477F" w:rsidRDefault="00000000">
      <w:pPr>
        <w:rPr>
          <w:rFonts w:eastAsia="Georgia"/>
        </w:rPr>
      </w:pPr>
      <w:r w:rsidRPr="00C7477F">
        <w:rPr>
          <w:rFonts w:eastAsia="Georgia"/>
        </w:rPr>
        <w:t xml:space="preserve"> </w:t>
      </w:r>
    </w:p>
    <w:p w14:paraId="000000BA" w14:textId="77777777" w:rsidR="009F60D9" w:rsidRPr="00C7477F" w:rsidRDefault="00000000">
      <w:pPr>
        <w:rPr>
          <w:rFonts w:eastAsia="Georgia"/>
          <w:i/>
        </w:rPr>
      </w:pPr>
      <w:r w:rsidRPr="00C7477F">
        <w:rPr>
          <w:rFonts w:eastAsia="Georgia"/>
          <w:i/>
        </w:rPr>
        <w:t>22 January 2015</w:t>
      </w:r>
    </w:p>
    <w:p w14:paraId="000000BB" w14:textId="77777777" w:rsidR="009F60D9" w:rsidRPr="00C7477F" w:rsidRDefault="00000000">
      <w:pPr>
        <w:rPr>
          <w:rFonts w:eastAsia="Georgia"/>
        </w:rPr>
      </w:pPr>
      <w:r w:rsidRPr="00C7477F">
        <w:rPr>
          <w:rFonts w:eastAsia="Georgia"/>
          <w:b/>
        </w:rPr>
        <w:t>Representative, Maryland State Department of Education contingent to the U.S. Department of Education,</w:t>
      </w:r>
      <w:r w:rsidRPr="00C7477F">
        <w:rPr>
          <w:rFonts w:eastAsia="Georgia"/>
        </w:rPr>
        <w:t xml:space="preserve"> Washington, DC</w:t>
      </w:r>
    </w:p>
    <w:p w14:paraId="000000BC" w14:textId="77777777" w:rsidR="009F60D9" w:rsidRPr="00C7477F" w:rsidRDefault="00000000">
      <w:pPr>
        <w:pBdr>
          <w:top w:val="nil"/>
          <w:left w:val="nil"/>
          <w:bottom w:val="nil"/>
          <w:right w:val="nil"/>
          <w:between w:val="nil"/>
        </w:pBdr>
        <w:ind w:left="720"/>
        <w:rPr>
          <w:rFonts w:eastAsia="Georgia"/>
        </w:rPr>
      </w:pPr>
      <w:r w:rsidRPr="00C7477F">
        <w:rPr>
          <w:rFonts w:eastAsia="Georgia"/>
        </w:rPr>
        <w:t xml:space="preserve">Met with representatives of USDE (including Secretary of Education John King), MSDE, and Partnership for Assessment of Readiness for College and Careers (PARCC) to provide feedback on the first year of PARCC assessments and to provide guidance on the future of standardized </w:t>
      </w:r>
      <w:proofErr w:type="gramStart"/>
      <w:r w:rsidRPr="00C7477F">
        <w:rPr>
          <w:rFonts w:eastAsia="Georgia"/>
        </w:rPr>
        <w:t>assessment</w:t>
      </w:r>
      <w:proofErr w:type="gramEnd"/>
    </w:p>
    <w:p w14:paraId="000000BD" w14:textId="77777777" w:rsidR="009F60D9" w:rsidRPr="00C7477F" w:rsidRDefault="00000000">
      <w:pPr>
        <w:rPr>
          <w:rFonts w:eastAsia="Georgia"/>
          <w:b/>
          <w:i/>
        </w:rPr>
      </w:pPr>
      <w:r w:rsidRPr="00C7477F">
        <w:rPr>
          <w:rFonts w:eastAsia="Georgia"/>
        </w:rPr>
        <w:t xml:space="preserve"> </w:t>
      </w:r>
    </w:p>
    <w:p w14:paraId="000000BE" w14:textId="77777777" w:rsidR="009F60D9" w:rsidRPr="003A424C" w:rsidRDefault="00000000">
      <w:pPr>
        <w:rPr>
          <w:rFonts w:eastAsia="Georgia"/>
          <w:b/>
          <w:sz w:val="24"/>
          <w:szCs w:val="24"/>
        </w:rPr>
      </w:pPr>
      <w:r w:rsidRPr="003A424C">
        <w:rPr>
          <w:rFonts w:eastAsia="Georgia"/>
          <w:b/>
          <w:sz w:val="24"/>
          <w:szCs w:val="24"/>
        </w:rPr>
        <w:t>Selected Public Speaking Engagements</w:t>
      </w:r>
    </w:p>
    <w:p w14:paraId="000000BF" w14:textId="77777777" w:rsidR="009F60D9" w:rsidRPr="00C7477F" w:rsidRDefault="00000000">
      <w:pPr>
        <w:jc w:val="center"/>
        <w:rPr>
          <w:rFonts w:eastAsia="Georgia"/>
          <w:b/>
        </w:rPr>
      </w:pPr>
      <w:r w:rsidRPr="00C7477F">
        <w:rPr>
          <w:rFonts w:eastAsia="Georgia"/>
          <w:b/>
        </w:rPr>
        <w:t xml:space="preserve"> </w:t>
      </w:r>
    </w:p>
    <w:p w14:paraId="000000C0" w14:textId="77777777" w:rsidR="009F60D9" w:rsidRPr="00C7477F" w:rsidRDefault="00000000">
      <w:pPr>
        <w:numPr>
          <w:ilvl w:val="0"/>
          <w:numId w:val="2"/>
        </w:numPr>
      </w:pPr>
      <w:r w:rsidRPr="00C7477F">
        <w:rPr>
          <w:rFonts w:eastAsia="Georgia"/>
        </w:rPr>
        <w:lastRenderedPageBreak/>
        <w:t xml:space="preserve">Featured speaker at Southern Regional Education Board College- and Career-Readiness Standards Networking Conference (upcoming: July 2018), presentation titled “Instructional Coaching: Partnership and </w:t>
      </w:r>
      <w:proofErr w:type="gramStart"/>
      <w:r w:rsidRPr="00C7477F">
        <w:rPr>
          <w:rFonts w:eastAsia="Georgia"/>
        </w:rPr>
        <w:t>Praxis</w:t>
      </w:r>
      <w:proofErr w:type="gramEnd"/>
      <w:r w:rsidRPr="00C7477F">
        <w:rPr>
          <w:rFonts w:eastAsia="Georgia"/>
        </w:rPr>
        <w:t>”</w:t>
      </w:r>
    </w:p>
    <w:p w14:paraId="000000C1" w14:textId="77777777" w:rsidR="009F60D9" w:rsidRPr="00C7477F" w:rsidRDefault="00000000">
      <w:pPr>
        <w:numPr>
          <w:ilvl w:val="0"/>
          <w:numId w:val="2"/>
        </w:numPr>
      </w:pPr>
      <w:r w:rsidRPr="00C7477F">
        <w:rPr>
          <w:rFonts w:eastAsia="Georgia"/>
        </w:rPr>
        <w:t>Featured speaker at the State of Maryland International Reading Association (</w:t>
      </w:r>
      <w:proofErr w:type="spellStart"/>
      <w:r w:rsidRPr="00C7477F">
        <w:rPr>
          <w:rFonts w:eastAsia="Georgia"/>
        </w:rPr>
        <w:t>SoMIRAC</w:t>
      </w:r>
      <w:proofErr w:type="spellEnd"/>
      <w:r w:rsidRPr="00C7477F">
        <w:rPr>
          <w:rFonts w:eastAsia="Georgia"/>
        </w:rPr>
        <w:t xml:space="preserve">) Annual Conference (upcoming: April 2018) presentation titled “Teacher Leadership in Literacy: Partners in Practice” Speaking engagement at CCPS Administrative Professionals Annual Meeting (August 2012), speech titled, “Staying Positive in a Negative </w:t>
      </w:r>
      <w:proofErr w:type="gramStart"/>
      <w:r w:rsidRPr="00C7477F">
        <w:rPr>
          <w:rFonts w:eastAsia="Georgia"/>
        </w:rPr>
        <w:t>World</w:t>
      </w:r>
      <w:proofErr w:type="gramEnd"/>
      <w:r w:rsidRPr="00C7477F">
        <w:rPr>
          <w:rFonts w:eastAsia="Georgia"/>
        </w:rPr>
        <w:t>”</w:t>
      </w:r>
    </w:p>
    <w:p w14:paraId="000000C2"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Speaking engagement at CCPS Education Leadership Retreat (August 2009), speech titled “To Dream More, To Learn More, To Do More, To Become </w:t>
      </w:r>
      <w:proofErr w:type="gramStart"/>
      <w:r w:rsidRPr="00C7477F">
        <w:rPr>
          <w:rFonts w:eastAsia="Georgia"/>
        </w:rPr>
        <w:t>More</w:t>
      </w:r>
      <w:proofErr w:type="gramEnd"/>
      <w:r w:rsidRPr="00C7477F">
        <w:rPr>
          <w:rFonts w:eastAsia="Georgia"/>
        </w:rPr>
        <w:t>”</w:t>
      </w:r>
    </w:p>
    <w:p w14:paraId="000000C3"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Speaking engagement at Bohemia Manor Middle School back-to-school celebration (August 2009), speech titled “Help Me Help </w:t>
      </w:r>
      <w:proofErr w:type="gramStart"/>
      <w:r w:rsidRPr="00C7477F">
        <w:rPr>
          <w:rFonts w:eastAsia="Georgia"/>
        </w:rPr>
        <w:t>You</w:t>
      </w:r>
      <w:proofErr w:type="gramEnd"/>
      <w:r w:rsidRPr="00C7477F">
        <w:rPr>
          <w:rFonts w:eastAsia="Georgia"/>
        </w:rPr>
        <w:t>”</w:t>
      </w:r>
    </w:p>
    <w:p w14:paraId="000000C4" w14:textId="77777777" w:rsidR="009F60D9" w:rsidRPr="00C7477F" w:rsidRDefault="00000000">
      <w:pPr>
        <w:numPr>
          <w:ilvl w:val="0"/>
          <w:numId w:val="2"/>
        </w:numPr>
      </w:pPr>
      <w:r w:rsidRPr="00C7477F">
        <w:rPr>
          <w:rFonts w:eastAsia="Georgia"/>
        </w:rPr>
        <w:t xml:space="preserve">Speaking engagement at 5th Grade Student Commencement Exercises, Gilpin Manor Elementary School (June 2009), speech titled “Go Forth and </w:t>
      </w:r>
      <w:proofErr w:type="gramStart"/>
      <w:r w:rsidRPr="00C7477F">
        <w:rPr>
          <w:rFonts w:eastAsia="Georgia"/>
        </w:rPr>
        <w:t>Dream</w:t>
      </w:r>
      <w:proofErr w:type="gramEnd"/>
      <w:r w:rsidRPr="00C7477F">
        <w:rPr>
          <w:rFonts w:eastAsia="Georgia"/>
        </w:rPr>
        <w:t>”</w:t>
      </w:r>
    </w:p>
    <w:p w14:paraId="000000C5" w14:textId="77777777" w:rsidR="009F60D9" w:rsidRPr="00C7477F" w:rsidRDefault="00000000">
      <w:pPr>
        <w:numPr>
          <w:ilvl w:val="0"/>
          <w:numId w:val="2"/>
        </w:numPr>
      </w:pPr>
      <w:r w:rsidRPr="00C7477F">
        <w:rPr>
          <w:rFonts w:eastAsia="Georgia"/>
        </w:rPr>
        <w:t xml:space="preserve">Speaking engagement at CCPS 2009 Teacher of the Year gala (April 2009), speech titled “I’m Not </w:t>
      </w:r>
      <w:proofErr w:type="gramStart"/>
      <w:r w:rsidRPr="00C7477F">
        <w:rPr>
          <w:rFonts w:eastAsia="Georgia"/>
        </w:rPr>
        <w:t>Worthy</w:t>
      </w:r>
      <w:proofErr w:type="gramEnd"/>
      <w:r w:rsidRPr="00C7477F">
        <w:rPr>
          <w:rFonts w:eastAsia="Georgia"/>
        </w:rPr>
        <w:t>”</w:t>
      </w:r>
    </w:p>
    <w:p w14:paraId="000000C6" w14:textId="77777777" w:rsidR="009F60D9" w:rsidRPr="00C7477F" w:rsidRDefault="00000000">
      <w:pPr>
        <w:numPr>
          <w:ilvl w:val="0"/>
          <w:numId w:val="2"/>
        </w:numPr>
      </w:pPr>
      <w:r w:rsidRPr="00C7477F">
        <w:rPr>
          <w:rFonts w:eastAsia="Georgia"/>
        </w:rPr>
        <w:t>Participation in a group panel discussion with fellow Teachers of the Year and Student Education Association members at Frostburg State University (March 2009)</w:t>
      </w:r>
    </w:p>
    <w:p w14:paraId="000000C7" w14:textId="77777777" w:rsidR="009F60D9" w:rsidRPr="00C7477F" w:rsidRDefault="00000000">
      <w:pPr>
        <w:numPr>
          <w:ilvl w:val="0"/>
          <w:numId w:val="2"/>
        </w:numPr>
      </w:pPr>
      <w:r w:rsidRPr="00C7477F">
        <w:rPr>
          <w:rFonts w:eastAsia="Georgia"/>
        </w:rPr>
        <w:t>Participation in a group panel discussion with fellow NBCTs and Student Education Association members at Towson University (November 2008)</w:t>
      </w:r>
    </w:p>
    <w:p w14:paraId="000000C8" w14:textId="77777777" w:rsidR="009F60D9" w:rsidRPr="00C7477F" w:rsidRDefault="00000000">
      <w:pPr>
        <w:numPr>
          <w:ilvl w:val="0"/>
          <w:numId w:val="2"/>
        </w:numPr>
      </w:pPr>
      <w:r w:rsidRPr="00C7477F">
        <w:rPr>
          <w:rFonts w:eastAsia="Georgia"/>
        </w:rPr>
        <w:t xml:space="preserve">Speaking engagement at CCPS 25-, 30-, and 40-Year Employee Recognition Dinner (November 2008), speech titled “The Legacy of </w:t>
      </w:r>
      <w:proofErr w:type="gramStart"/>
      <w:r w:rsidRPr="00C7477F">
        <w:rPr>
          <w:rFonts w:eastAsia="Georgia"/>
        </w:rPr>
        <w:t>Service</w:t>
      </w:r>
      <w:proofErr w:type="gramEnd"/>
      <w:r w:rsidRPr="00C7477F">
        <w:rPr>
          <w:rFonts w:eastAsia="Georgia"/>
        </w:rPr>
        <w:t>”</w:t>
      </w:r>
    </w:p>
    <w:p w14:paraId="000000C9" w14:textId="77777777" w:rsidR="009F60D9" w:rsidRPr="00C7477F" w:rsidRDefault="00000000">
      <w:pPr>
        <w:numPr>
          <w:ilvl w:val="0"/>
          <w:numId w:val="2"/>
        </w:numPr>
      </w:pPr>
      <w:r w:rsidRPr="00C7477F">
        <w:rPr>
          <w:rFonts w:eastAsia="Georgia"/>
        </w:rPr>
        <w:t>Speaking engagement at CCPS New Teacher Orientation Luncheon (August 2008), speech titled “If You Want My Advice…”</w:t>
      </w:r>
    </w:p>
    <w:p w14:paraId="000000CA" w14:textId="77777777" w:rsidR="009F60D9" w:rsidRPr="00C7477F" w:rsidRDefault="00000000">
      <w:pPr>
        <w:numPr>
          <w:ilvl w:val="0"/>
          <w:numId w:val="2"/>
        </w:numPr>
      </w:pPr>
      <w:r w:rsidRPr="00C7477F">
        <w:rPr>
          <w:rFonts w:eastAsia="Georgia"/>
        </w:rPr>
        <w:t xml:space="preserve">Speaking engagement at Cecil County Retired School Personnel Association luncheon (May 2008), speech titled “Well </w:t>
      </w:r>
      <w:proofErr w:type="gramStart"/>
      <w:r w:rsidRPr="00C7477F">
        <w:rPr>
          <w:rFonts w:eastAsia="Georgia"/>
        </w:rPr>
        <w:t>Deserved</w:t>
      </w:r>
      <w:proofErr w:type="gramEnd"/>
      <w:r w:rsidRPr="00C7477F">
        <w:rPr>
          <w:rFonts w:eastAsia="Georgia"/>
        </w:rPr>
        <w:t>”</w:t>
      </w:r>
    </w:p>
    <w:p w14:paraId="000000CB" w14:textId="77777777" w:rsidR="009F60D9" w:rsidRPr="00C7477F" w:rsidRDefault="00000000">
      <w:pPr>
        <w:numPr>
          <w:ilvl w:val="0"/>
          <w:numId w:val="2"/>
        </w:numPr>
      </w:pPr>
      <w:r w:rsidRPr="00C7477F">
        <w:rPr>
          <w:rFonts w:eastAsia="Georgia"/>
        </w:rPr>
        <w:t xml:space="preserve">Speaking engagement at CCPS Board of Education Meeting (April 2008), speech titled “Serving Our </w:t>
      </w:r>
      <w:proofErr w:type="gramStart"/>
      <w:r w:rsidRPr="00C7477F">
        <w:rPr>
          <w:rFonts w:eastAsia="Georgia"/>
        </w:rPr>
        <w:t>Nation</w:t>
      </w:r>
      <w:proofErr w:type="gramEnd"/>
      <w:r w:rsidRPr="00C7477F">
        <w:rPr>
          <w:rFonts w:eastAsia="Georgia"/>
        </w:rPr>
        <w:t>”</w:t>
      </w:r>
    </w:p>
    <w:p w14:paraId="000000CC" w14:textId="77777777" w:rsidR="009F60D9" w:rsidRPr="00C7477F" w:rsidRDefault="00000000">
      <w:pPr>
        <w:numPr>
          <w:ilvl w:val="0"/>
          <w:numId w:val="2"/>
        </w:numPr>
        <w:pBdr>
          <w:top w:val="nil"/>
          <w:left w:val="nil"/>
          <w:bottom w:val="nil"/>
          <w:right w:val="nil"/>
          <w:between w:val="nil"/>
        </w:pBdr>
      </w:pPr>
      <w:r w:rsidRPr="00C7477F">
        <w:rPr>
          <w:rFonts w:eastAsia="Georgia"/>
        </w:rPr>
        <w:t>Speaking engagements at Elkton High School National Honor Society Inductions by request of students (May 2008, May 2009, and May 2010)</w:t>
      </w:r>
    </w:p>
    <w:p w14:paraId="000000CD" w14:textId="77777777" w:rsidR="009F60D9" w:rsidRPr="00C7477F" w:rsidRDefault="00000000">
      <w:pPr>
        <w:rPr>
          <w:rFonts w:eastAsia="Georgia"/>
        </w:rPr>
      </w:pPr>
      <w:r w:rsidRPr="00C7477F">
        <w:rPr>
          <w:rFonts w:eastAsia="Georgia"/>
        </w:rPr>
        <w:t xml:space="preserve"> </w:t>
      </w:r>
    </w:p>
    <w:p w14:paraId="000000CE" w14:textId="77777777" w:rsidR="009F60D9" w:rsidRPr="00C7477F" w:rsidRDefault="00000000">
      <w:pPr>
        <w:rPr>
          <w:rFonts w:eastAsia="Georgia"/>
          <w:b/>
          <w:i/>
          <w:sz w:val="24"/>
          <w:szCs w:val="24"/>
        </w:rPr>
      </w:pPr>
      <w:r w:rsidRPr="00C7477F">
        <w:rPr>
          <w:rFonts w:eastAsia="Georgia"/>
          <w:b/>
          <w:i/>
          <w:sz w:val="24"/>
          <w:szCs w:val="24"/>
        </w:rPr>
        <w:t>Selected Published Works</w:t>
      </w:r>
    </w:p>
    <w:p w14:paraId="000000CF" w14:textId="77777777" w:rsidR="009F60D9" w:rsidRPr="00C7477F" w:rsidRDefault="00000000">
      <w:pPr>
        <w:jc w:val="center"/>
        <w:rPr>
          <w:rFonts w:eastAsia="Georgia"/>
          <w:b/>
        </w:rPr>
      </w:pPr>
      <w:r w:rsidRPr="00C7477F">
        <w:rPr>
          <w:rFonts w:eastAsia="Georgia"/>
          <w:b/>
        </w:rPr>
        <w:t xml:space="preserve"> </w:t>
      </w:r>
    </w:p>
    <w:p w14:paraId="000000D0" w14:textId="77777777" w:rsidR="009F60D9" w:rsidRPr="00C7477F" w:rsidRDefault="00000000">
      <w:pPr>
        <w:ind w:left="720" w:hanging="720"/>
        <w:rPr>
          <w:rFonts w:eastAsia="Georgia"/>
        </w:rPr>
      </w:pPr>
      <w:r w:rsidRPr="00C7477F">
        <w:rPr>
          <w:rFonts w:eastAsia="Georgia"/>
        </w:rPr>
        <w:t xml:space="preserve">Knight, J., Hoffman, A., Harris, M., &amp; Thomas, S. (2020). </w:t>
      </w:r>
      <w:r w:rsidRPr="00C7477F">
        <w:rPr>
          <w:rFonts w:eastAsia="Georgia"/>
          <w:i/>
        </w:rPr>
        <w:t xml:space="preserve">The Instructional Playbook: The Missing Link for Translating Research </w:t>
      </w:r>
      <w:proofErr w:type="gramStart"/>
      <w:r w:rsidRPr="00C7477F">
        <w:rPr>
          <w:rFonts w:eastAsia="Georgia"/>
          <w:i/>
        </w:rPr>
        <w:t>Into</w:t>
      </w:r>
      <w:proofErr w:type="gramEnd"/>
      <w:r w:rsidRPr="00C7477F">
        <w:rPr>
          <w:rFonts w:eastAsia="Georgia"/>
          <w:i/>
        </w:rPr>
        <w:t xml:space="preserve"> Practice.</w:t>
      </w:r>
      <w:r w:rsidRPr="00C7477F">
        <w:rPr>
          <w:rFonts w:eastAsia="Georgia"/>
        </w:rPr>
        <w:t xml:space="preserve"> Lawrence, KS: One Fine Bird Press. </w:t>
      </w:r>
    </w:p>
    <w:p w14:paraId="000000D1" w14:textId="77777777" w:rsidR="009F60D9" w:rsidRPr="00C7477F" w:rsidRDefault="009F60D9">
      <w:pPr>
        <w:ind w:left="720" w:hanging="720"/>
        <w:rPr>
          <w:rFonts w:eastAsia="Georgia"/>
        </w:rPr>
      </w:pPr>
    </w:p>
    <w:p w14:paraId="000000D2" w14:textId="77777777" w:rsidR="009F60D9" w:rsidRPr="00C7477F" w:rsidRDefault="00000000">
      <w:pPr>
        <w:ind w:left="720" w:hanging="720"/>
        <w:rPr>
          <w:rFonts w:eastAsia="Georgia"/>
        </w:rPr>
      </w:pPr>
      <w:r w:rsidRPr="00C7477F">
        <w:rPr>
          <w:rFonts w:eastAsia="Georgia"/>
        </w:rPr>
        <w:t xml:space="preserve">Thomas, S. (2014, December) What teachers need: Support in a time of reform. </w:t>
      </w:r>
      <w:r w:rsidRPr="00C7477F">
        <w:rPr>
          <w:rFonts w:eastAsia="Georgia"/>
          <w:i/>
        </w:rPr>
        <w:t>Principal Leadership, 15</w:t>
      </w:r>
      <w:r w:rsidRPr="00C7477F">
        <w:rPr>
          <w:rFonts w:eastAsia="Georgia"/>
        </w:rPr>
        <w:t>(4), 46-50.</w:t>
      </w:r>
    </w:p>
    <w:p w14:paraId="000000D3" w14:textId="77777777" w:rsidR="009F60D9" w:rsidRPr="00C7477F" w:rsidRDefault="00000000">
      <w:pPr>
        <w:ind w:left="720" w:hanging="720"/>
        <w:rPr>
          <w:rFonts w:eastAsia="Georgia"/>
        </w:rPr>
      </w:pPr>
      <w:r w:rsidRPr="00C7477F">
        <w:rPr>
          <w:rFonts w:eastAsia="Georgia"/>
        </w:rPr>
        <w:t xml:space="preserve"> </w:t>
      </w:r>
    </w:p>
    <w:p w14:paraId="000000D4" w14:textId="77777777" w:rsidR="009F60D9" w:rsidRPr="00C7477F" w:rsidRDefault="00000000">
      <w:pPr>
        <w:ind w:left="720" w:hanging="720"/>
        <w:rPr>
          <w:rFonts w:eastAsia="Georgia"/>
        </w:rPr>
      </w:pPr>
      <w:r w:rsidRPr="00C7477F">
        <w:rPr>
          <w:rFonts w:eastAsia="Georgia"/>
        </w:rPr>
        <w:t xml:space="preserve">Thomas, S. (2003, Summer). Professors you love: Picky writing rules: Ralph Cohen made me a better teacher. </w:t>
      </w:r>
      <w:r w:rsidRPr="00C7477F">
        <w:rPr>
          <w:rFonts w:eastAsia="Georgia"/>
          <w:i/>
        </w:rPr>
        <w:t>Montpelier</w:t>
      </w:r>
      <w:r w:rsidRPr="00C7477F">
        <w:rPr>
          <w:rFonts w:eastAsia="Georgia"/>
        </w:rPr>
        <w:t>, 26(3), 12–13.</w:t>
      </w:r>
    </w:p>
    <w:p w14:paraId="000000D5" w14:textId="77777777" w:rsidR="009F60D9" w:rsidRPr="00C7477F" w:rsidRDefault="009F60D9">
      <w:pPr>
        <w:ind w:left="720" w:hanging="720"/>
        <w:rPr>
          <w:rFonts w:eastAsia="Georgia"/>
        </w:rPr>
      </w:pPr>
    </w:p>
    <w:p w14:paraId="000000D6" w14:textId="77777777" w:rsidR="009F60D9" w:rsidRPr="00C7477F" w:rsidRDefault="00000000">
      <w:pPr>
        <w:ind w:left="720" w:hanging="720"/>
        <w:rPr>
          <w:rFonts w:eastAsia="Georgia"/>
        </w:rPr>
      </w:pPr>
      <w:r w:rsidRPr="00C7477F">
        <w:rPr>
          <w:rFonts w:eastAsia="Georgia"/>
        </w:rPr>
        <w:t xml:space="preserve">Thomas, S., Knight, J., Hoffman, A., &amp; Harris, M. (2022). </w:t>
      </w:r>
      <w:r w:rsidRPr="00C7477F">
        <w:rPr>
          <w:rFonts w:eastAsia="Georgia"/>
          <w:i/>
        </w:rPr>
        <w:t xml:space="preserve">Evaluating Instructional Coaching: People, Programs, and Partnership. </w:t>
      </w:r>
      <w:r w:rsidRPr="00C7477F">
        <w:rPr>
          <w:rFonts w:eastAsia="Georgia"/>
        </w:rPr>
        <w:t>Alexandria, VA: ASCD/One Fine Bird Press.</w:t>
      </w:r>
    </w:p>
    <w:p w14:paraId="000000D7" w14:textId="77777777" w:rsidR="009F60D9" w:rsidRPr="00C7477F" w:rsidRDefault="00000000">
      <w:pPr>
        <w:rPr>
          <w:rFonts w:eastAsia="Georgia"/>
          <w:b/>
          <w:i/>
        </w:rPr>
      </w:pPr>
      <w:r w:rsidRPr="00C7477F">
        <w:rPr>
          <w:rFonts w:eastAsia="Georgia"/>
        </w:rPr>
        <w:lastRenderedPageBreak/>
        <w:t xml:space="preserve"> </w:t>
      </w:r>
      <w:r w:rsidRPr="00C7477F">
        <w:rPr>
          <w:rFonts w:eastAsia="Georgia"/>
          <w:b/>
          <w:i/>
        </w:rPr>
        <w:t xml:space="preserve"> </w:t>
      </w:r>
    </w:p>
    <w:p w14:paraId="000000D8" w14:textId="77777777" w:rsidR="009F60D9" w:rsidRPr="00C7477F" w:rsidRDefault="00000000">
      <w:pPr>
        <w:rPr>
          <w:rFonts w:eastAsia="Georgia"/>
          <w:b/>
          <w:i/>
          <w:sz w:val="24"/>
          <w:szCs w:val="24"/>
        </w:rPr>
      </w:pPr>
      <w:r w:rsidRPr="00C7477F">
        <w:rPr>
          <w:rFonts w:eastAsia="Georgia"/>
          <w:b/>
          <w:i/>
          <w:sz w:val="24"/>
          <w:szCs w:val="24"/>
        </w:rPr>
        <w:t>Professional Associations</w:t>
      </w:r>
    </w:p>
    <w:p w14:paraId="000000D9" w14:textId="77777777" w:rsidR="009F60D9" w:rsidRPr="00C7477F" w:rsidRDefault="00000000">
      <w:pPr>
        <w:numPr>
          <w:ilvl w:val="0"/>
          <w:numId w:val="2"/>
        </w:numPr>
        <w:pBdr>
          <w:top w:val="nil"/>
          <w:left w:val="nil"/>
          <w:bottom w:val="nil"/>
          <w:right w:val="nil"/>
          <w:between w:val="nil"/>
        </w:pBdr>
      </w:pPr>
      <w:r w:rsidRPr="00C7477F">
        <w:rPr>
          <w:rFonts w:eastAsia="Georgia"/>
        </w:rPr>
        <w:t>Cecil County Council of the International Literacy Association (Vice President, 2008; President, 2009-2011, Past President, 2011-2012)</w:t>
      </w:r>
    </w:p>
    <w:p w14:paraId="000000DA" w14:textId="77777777" w:rsidR="009F60D9" w:rsidRPr="00C7477F" w:rsidRDefault="00000000">
      <w:pPr>
        <w:numPr>
          <w:ilvl w:val="0"/>
          <w:numId w:val="2"/>
        </w:numPr>
        <w:pBdr>
          <w:top w:val="nil"/>
          <w:left w:val="nil"/>
          <w:bottom w:val="nil"/>
          <w:right w:val="nil"/>
          <w:between w:val="nil"/>
        </w:pBdr>
      </w:pPr>
      <w:r w:rsidRPr="00C7477F">
        <w:rPr>
          <w:rFonts w:eastAsia="Georgia"/>
        </w:rPr>
        <w:t>International Literacy Association</w:t>
      </w:r>
    </w:p>
    <w:p w14:paraId="000000DB" w14:textId="77777777" w:rsidR="009F60D9" w:rsidRPr="00C7477F" w:rsidRDefault="00000000">
      <w:pPr>
        <w:numPr>
          <w:ilvl w:val="0"/>
          <w:numId w:val="2"/>
        </w:numPr>
        <w:pBdr>
          <w:top w:val="nil"/>
          <w:left w:val="nil"/>
          <w:bottom w:val="nil"/>
          <w:right w:val="nil"/>
          <w:between w:val="nil"/>
        </w:pBdr>
      </w:pPr>
      <w:r w:rsidRPr="00C7477F">
        <w:rPr>
          <w:rFonts w:eastAsia="Georgia"/>
        </w:rPr>
        <w:t>Learning Forward</w:t>
      </w:r>
    </w:p>
    <w:p w14:paraId="000000DC" w14:textId="77777777" w:rsidR="009F60D9" w:rsidRPr="00C7477F" w:rsidRDefault="00000000">
      <w:pPr>
        <w:numPr>
          <w:ilvl w:val="0"/>
          <w:numId w:val="2"/>
        </w:numPr>
        <w:pBdr>
          <w:top w:val="nil"/>
          <w:left w:val="nil"/>
          <w:bottom w:val="nil"/>
          <w:right w:val="nil"/>
          <w:between w:val="nil"/>
        </w:pBdr>
      </w:pPr>
      <w:r w:rsidRPr="00C7477F">
        <w:rPr>
          <w:rFonts w:eastAsia="Georgia"/>
        </w:rPr>
        <w:t>National Council of Teachers of English</w:t>
      </w:r>
    </w:p>
    <w:p w14:paraId="000000DD" w14:textId="77777777" w:rsidR="009F60D9" w:rsidRPr="00C7477F" w:rsidRDefault="00000000">
      <w:pPr>
        <w:numPr>
          <w:ilvl w:val="0"/>
          <w:numId w:val="2"/>
        </w:numPr>
        <w:pBdr>
          <w:top w:val="nil"/>
          <w:left w:val="nil"/>
          <w:bottom w:val="nil"/>
          <w:right w:val="nil"/>
          <w:between w:val="nil"/>
        </w:pBdr>
        <w:rPr>
          <w:rFonts w:eastAsia="Georgia"/>
        </w:rPr>
      </w:pPr>
      <w:r w:rsidRPr="00C7477F">
        <w:rPr>
          <w:rFonts w:eastAsia="Georgia"/>
        </w:rPr>
        <w:t>ASCD</w:t>
      </w:r>
    </w:p>
    <w:p w14:paraId="000000DE" w14:textId="77777777" w:rsidR="009F60D9" w:rsidRPr="00C7477F" w:rsidRDefault="00000000">
      <w:pPr>
        <w:rPr>
          <w:rFonts w:eastAsia="Georgia"/>
        </w:rPr>
      </w:pPr>
      <w:r w:rsidRPr="00C7477F">
        <w:rPr>
          <w:rFonts w:eastAsia="Georgia"/>
        </w:rPr>
        <w:t xml:space="preserve"> </w:t>
      </w:r>
    </w:p>
    <w:p w14:paraId="000000DF" w14:textId="77777777" w:rsidR="009F60D9" w:rsidRPr="00C7477F" w:rsidRDefault="00000000">
      <w:pPr>
        <w:rPr>
          <w:rFonts w:eastAsia="Georgia"/>
          <w:b/>
          <w:i/>
          <w:sz w:val="24"/>
          <w:szCs w:val="24"/>
        </w:rPr>
      </w:pPr>
      <w:r w:rsidRPr="00C7477F">
        <w:rPr>
          <w:rFonts w:eastAsia="Georgia"/>
          <w:b/>
          <w:i/>
          <w:sz w:val="24"/>
          <w:szCs w:val="24"/>
        </w:rPr>
        <w:t>Honors and Awards</w:t>
      </w:r>
    </w:p>
    <w:p w14:paraId="000000E0" w14:textId="77777777" w:rsidR="009F60D9" w:rsidRPr="00C7477F" w:rsidRDefault="00000000">
      <w:pPr>
        <w:numPr>
          <w:ilvl w:val="0"/>
          <w:numId w:val="2"/>
        </w:numPr>
        <w:pBdr>
          <w:top w:val="nil"/>
          <w:left w:val="nil"/>
          <w:bottom w:val="nil"/>
          <w:right w:val="nil"/>
          <w:between w:val="nil"/>
        </w:pBdr>
      </w:pPr>
      <w:r w:rsidRPr="00C7477F">
        <w:rPr>
          <w:rFonts w:eastAsia="Georgia"/>
        </w:rPr>
        <w:t>Finalist, 2008 Maryland State Teacher of the Year, Maryland State Department of Education</w:t>
      </w:r>
    </w:p>
    <w:p w14:paraId="000000E1" w14:textId="77777777" w:rsidR="009F60D9" w:rsidRPr="00C7477F" w:rsidRDefault="00000000">
      <w:pPr>
        <w:numPr>
          <w:ilvl w:val="0"/>
          <w:numId w:val="2"/>
        </w:numPr>
        <w:pBdr>
          <w:top w:val="nil"/>
          <w:left w:val="nil"/>
          <w:bottom w:val="nil"/>
          <w:right w:val="nil"/>
          <w:between w:val="nil"/>
        </w:pBdr>
      </w:pPr>
      <w:r w:rsidRPr="00C7477F">
        <w:rPr>
          <w:rFonts w:eastAsia="Georgia"/>
        </w:rPr>
        <w:t>2008-2009 Cecil County Teacher of the Year, Cecil County Public Schools</w:t>
      </w:r>
    </w:p>
    <w:p w14:paraId="000000E2" w14:textId="77777777" w:rsidR="009F60D9" w:rsidRPr="00C7477F" w:rsidRDefault="00000000">
      <w:pPr>
        <w:numPr>
          <w:ilvl w:val="0"/>
          <w:numId w:val="2"/>
        </w:numPr>
        <w:pBdr>
          <w:top w:val="nil"/>
          <w:left w:val="nil"/>
          <w:bottom w:val="nil"/>
          <w:right w:val="nil"/>
          <w:between w:val="nil"/>
        </w:pBdr>
      </w:pPr>
      <w:proofErr w:type="spellStart"/>
      <w:r w:rsidRPr="00C7477F">
        <w:rPr>
          <w:rFonts w:eastAsia="Georgia"/>
        </w:rPr>
        <w:t>SoMIRAC</w:t>
      </w:r>
      <w:proofErr w:type="spellEnd"/>
      <w:r w:rsidRPr="00C7477F">
        <w:rPr>
          <w:rFonts w:eastAsia="Georgia"/>
        </w:rPr>
        <w:t xml:space="preserve"> Literacy Initiative Award, awarded by the State of Maryland International Reading Association Council, November 2007</w:t>
      </w:r>
    </w:p>
    <w:p w14:paraId="000000E3" w14:textId="77777777" w:rsidR="009F60D9" w:rsidRPr="00C7477F" w:rsidRDefault="00000000">
      <w:pPr>
        <w:numPr>
          <w:ilvl w:val="0"/>
          <w:numId w:val="2"/>
        </w:numPr>
        <w:pBdr>
          <w:top w:val="nil"/>
          <w:left w:val="nil"/>
          <w:bottom w:val="nil"/>
          <w:right w:val="nil"/>
          <w:between w:val="nil"/>
        </w:pBdr>
      </w:pPr>
      <w:r w:rsidRPr="00C7477F">
        <w:rPr>
          <w:rFonts w:eastAsia="Georgia"/>
        </w:rPr>
        <w:t>Golden Book Award recipient, awarded by the Cecil County Council of the International Reading Association, May 2006</w:t>
      </w:r>
    </w:p>
    <w:p w14:paraId="000000E4" w14:textId="77777777" w:rsidR="009F60D9" w:rsidRPr="00C7477F" w:rsidRDefault="00000000">
      <w:pPr>
        <w:numPr>
          <w:ilvl w:val="0"/>
          <w:numId w:val="2"/>
        </w:numPr>
        <w:pBdr>
          <w:top w:val="nil"/>
          <w:left w:val="nil"/>
          <w:bottom w:val="nil"/>
          <w:right w:val="nil"/>
          <w:between w:val="nil"/>
        </w:pBdr>
      </w:pPr>
      <w:r w:rsidRPr="00C7477F">
        <w:rPr>
          <w:rFonts w:eastAsia="Georgia"/>
        </w:rPr>
        <w:t>Excellence in Education Award recipient, awarded by the College of Education, Towson University, May 2006</w:t>
      </w:r>
    </w:p>
    <w:p w14:paraId="000000E5"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Excellence in Feature Writing recipient, awarded by the Council for Advancement and Support of Education (CASE), for Montpelier article, </w:t>
      </w:r>
      <w:proofErr w:type="gramStart"/>
      <w:r w:rsidRPr="00C7477F">
        <w:rPr>
          <w:rFonts w:eastAsia="Georgia"/>
        </w:rPr>
        <w:t>2003</w:t>
      </w:r>
      <w:proofErr w:type="gramEnd"/>
    </w:p>
    <w:p w14:paraId="000000E6" w14:textId="77777777" w:rsidR="009F60D9" w:rsidRPr="00C7477F" w:rsidRDefault="009F60D9">
      <w:pPr>
        <w:pBdr>
          <w:top w:val="nil"/>
          <w:left w:val="nil"/>
          <w:bottom w:val="nil"/>
          <w:right w:val="nil"/>
          <w:between w:val="nil"/>
        </w:pBdr>
        <w:rPr>
          <w:rFonts w:eastAsia="Georgia"/>
        </w:rPr>
      </w:pPr>
    </w:p>
    <w:p w14:paraId="000000EA" w14:textId="77777777" w:rsidR="009F60D9" w:rsidRPr="00C7477F" w:rsidRDefault="009F60D9">
      <w:pPr>
        <w:rPr>
          <w:rFonts w:eastAsia="Georgia"/>
        </w:rPr>
      </w:pPr>
    </w:p>
    <w:p w14:paraId="000000EB" w14:textId="09AD1E8A" w:rsidR="009F60D9" w:rsidRPr="003A424C" w:rsidRDefault="00000000" w:rsidP="003A424C">
      <w:pPr>
        <w:rPr>
          <w:rFonts w:eastAsia="Georgia"/>
          <w:b/>
          <w:i/>
          <w:iCs/>
          <w:sz w:val="24"/>
          <w:szCs w:val="24"/>
        </w:rPr>
      </w:pPr>
      <w:r w:rsidRPr="003A424C">
        <w:rPr>
          <w:rFonts w:eastAsia="Georgia"/>
          <w:b/>
          <w:i/>
          <w:iCs/>
          <w:sz w:val="24"/>
          <w:szCs w:val="24"/>
        </w:rPr>
        <w:t xml:space="preserve">Publishing </w:t>
      </w:r>
      <w:r w:rsidR="003A424C">
        <w:rPr>
          <w:rFonts w:eastAsia="Georgia"/>
          <w:b/>
          <w:i/>
          <w:iCs/>
          <w:sz w:val="24"/>
          <w:szCs w:val="24"/>
        </w:rPr>
        <w:t xml:space="preserve">House </w:t>
      </w:r>
      <w:r w:rsidRPr="003A424C">
        <w:rPr>
          <w:rFonts w:eastAsia="Georgia"/>
          <w:b/>
          <w:i/>
          <w:iCs/>
          <w:sz w:val="24"/>
          <w:szCs w:val="24"/>
        </w:rPr>
        <w:t>Experience</w:t>
      </w:r>
    </w:p>
    <w:p w14:paraId="000000EC" w14:textId="77777777" w:rsidR="009F60D9" w:rsidRPr="00C7477F" w:rsidRDefault="00000000">
      <w:pPr>
        <w:rPr>
          <w:rFonts w:eastAsia="Georgia"/>
          <w:b/>
          <w:i/>
        </w:rPr>
      </w:pPr>
      <w:r w:rsidRPr="00C7477F">
        <w:rPr>
          <w:rFonts w:eastAsia="Georgia"/>
          <w:b/>
          <w:i/>
        </w:rPr>
        <w:t xml:space="preserve"> </w:t>
      </w:r>
    </w:p>
    <w:p w14:paraId="000000ED" w14:textId="77777777" w:rsidR="009F60D9" w:rsidRPr="00C7477F" w:rsidRDefault="00000000">
      <w:pPr>
        <w:rPr>
          <w:rFonts w:eastAsia="Georgia"/>
          <w:i/>
        </w:rPr>
      </w:pPr>
      <w:r w:rsidRPr="00C7477F">
        <w:rPr>
          <w:rFonts w:eastAsia="Georgia"/>
          <w:i/>
        </w:rPr>
        <w:t>1993–2000</w:t>
      </w:r>
    </w:p>
    <w:p w14:paraId="000000EE" w14:textId="77777777" w:rsidR="009F60D9" w:rsidRPr="00C7477F" w:rsidRDefault="00000000">
      <w:pPr>
        <w:pBdr>
          <w:top w:val="nil"/>
          <w:left w:val="nil"/>
          <w:bottom w:val="nil"/>
          <w:right w:val="nil"/>
          <w:between w:val="nil"/>
        </w:pBdr>
        <w:rPr>
          <w:rFonts w:eastAsia="Georgia"/>
          <w:b/>
        </w:rPr>
      </w:pPr>
      <w:r w:rsidRPr="00C7477F">
        <w:rPr>
          <w:rFonts w:eastAsia="Georgia"/>
          <w:b/>
        </w:rPr>
        <w:t xml:space="preserve">Freelance Editor and Production Manager, </w:t>
      </w:r>
      <w:proofErr w:type="gramStart"/>
      <w:r w:rsidRPr="00C7477F">
        <w:rPr>
          <w:rFonts w:eastAsia="Georgia"/>
          <w:b/>
        </w:rPr>
        <w:t>North East</w:t>
      </w:r>
      <w:proofErr w:type="gramEnd"/>
      <w:r w:rsidRPr="00C7477F">
        <w:rPr>
          <w:rFonts w:eastAsia="Georgia"/>
          <w:b/>
        </w:rPr>
        <w:t>, Maryland</w:t>
      </w:r>
    </w:p>
    <w:p w14:paraId="000000EF" w14:textId="77777777" w:rsidR="009F60D9" w:rsidRPr="00C7477F" w:rsidRDefault="00000000">
      <w:pPr>
        <w:numPr>
          <w:ilvl w:val="0"/>
          <w:numId w:val="2"/>
        </w:numPr>
        <w:pBdr>
          <w:top w:val="nil"/>
          <w:left w:val="nil"/>
          <w:bottom w:val="nil"/>
          <w:right w:val="nil"/>
          <w:between w:val="nil"/>
        </w:pBdr>
      </w:pPr>
      <w:r w:rsidRPr="00C7477F">
        <w:rPr>
          <w:rFonts w:eastAsia="Georgia"/>
        </w:rPr>
        <w:t>Managed the production of medical, legal, and business publications (journals, books, newsletters, and manuals from manuscript to blueline)</w:t>
      </w:r>
    </w:p>
    <w:p w14:paraId="000000F0"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Served as a liaison among editorial board members, authors, and publications </w:t>
      </w:r>
      <w:proofErr w:type="gramStart"/>
      <w:r w:rsidRPr="00C7477F">
        <w:rPr>
          <w:rFonts w:eastAsia="Georgia"/>
        </w:rPr>
        <w:t>personnel</w:t>
      </w:r>
      <w:proofErr w:type="gramEnd"/>
    </w:p>
    <w:p w14:paraId="000000F1"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Organized and facilitated the use of other freelance professionals at various stages of </w:t>
      </w:r>
      <w:proofErr w:type="gramStart"/>
      <w:r w:rsidRPr="00C7477F">
        <w:rPr>
          <w:rFonts w:eastAsia="Georgia"/>
        </w:rPr>
        <w:t>production</w:t>
      </w:r>
      <w:proofErr w:type="gramEnd"/>
    </w:p>
    <w:p w14:paraId="000000F2" w14:textId="77777777" w:rsidR="009F60D9" w:rsidRPr="00C7477F" w:rsidRDefault="00000000">
      <w:pPr>
        <w:rPr>
          <w:rFonts w:eastAsia="Georgia"/>
        </w:rPr>
      </w:pPr>
      <w:r w:rsidRPr="00C7477F">
        <w:rPr>
          <w:rFonts w:eastAsia="Georgia"/>
        </w:rPr>
        <w:t xml:space="preserve"> </w:t>
      </w:r>
    </w:p>
    <w:p w14:paraId="000000F3" w14:textId="77777777" w:rsidR="009F60D9" w:rsidRPr="00C7477F" w:rsidRDefault="00000000">
      <w:pPr>
        <w:rPr>
          <w:rFonts w:eastAsia="Georgia"/>
          <w:i/>
        </w:rPr>
      </w:pPr>
      <w:r w:rsidRPr="00C7477F">
        <w:rPr>
          <w:rFonts w:eastAsia="Georgia"/>
          <w:i/>
        </w:rPr>
        <w:t>1991–1993</w:t>
      </w:r>
    </w:p>
    <w:p w14:paraId="000000F4" w14:textId="77777777" w:rsidR="009F60D9" w:rsidRPr="00C7477F" w:rsidRDefault="00000000">
      <w:pPr>
        <w:rPr>
          <w:rFonts w:eastAsia="Georgia"/>
        </w:rPr>
      </w:pPr>
      <w:r w:rsidRPr="00C7477F">
        <w:rPr>
          <w:rFonts w:eastAsia="Georgia"/>
          <w:b/>
        </w:rPr>
        <w:t>Associate Editor, Aspen Publishers, Inc.</w:t>
      </w:r>
      <w:r w:rsidRPr="00C7477F">
        <w:rPr>
          <w:rFonts w:eastAsia="Georgia"/>
        </w:rPr>
        <w:t>, Journals Division, Gaithersburg, Maryland</w:t>
      </w:r>
    </w:p>
    <w:p w14:paraId="000000F5"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Oversaw the production process of six quarterly medical and legal journals from manuscript to </w:t>
      </w:r>
      <w:proofErr w:type="gramStart"/>
      <w:r w:rsidRPr="00C7477F">
        <w:rPr>
          <w:rFonts w:eastAsia="Georgia"/>
        </w:rPr>
        <w:t>blueline</w:t>
      </w:r>
      <w:proofErr w:type="gramEnd"/>
    </w:p>
    <w:p w14:paraId="000000F6"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Managed the freelance copyeditor network, revised the copyeditor guide, and streamlined freelance contractor </w:t>
      </w:r>
      <w:proofErr w:type="gramStart"/>
      <w:r w:rsidRPr="00C7477F">
        <w:rPr>
          <w:rFonts w:eastAsia="Georgia"/>
        </w:rPr>
        <w:t>procedures</w:t>
      </w:r>
      <w:proofErr w:type="gramEnd"/>
    </w:p>
    <w:p w14:paraId="000000F7"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Served as a liaison among editorial board members, authors, and publications </w:t>
      </w:r>
      <w:proofErr w:type="gramStart"/>
      <w:r w:rsidRPr="00C7477F">
        <w:rPr>
          <w:rFonts w:eastAsia="Georgia"/>
        </w:rPr>
        <w:t>personnel</w:t>
      </w:r>
      <w:proofErr w:type="gramEnd"/>
    </w:p>
    <w:p w14:paraId="000000F8"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Promoted from assistant editor to associate editor within one year of </w:t>
      </w:r>
      <w:proofErr w:type="gramStart"/>
      <w:r w:rsidRPr="00C7477F">
        <w:rPr>
          <w:rFonts w:eastAsia="Georgia"/>
        </w:rPr>
        <w:t>hire</w:t>
      </w:r>
      <w:proofErr w:type="gramEnd"/>
    </w:p>
    <w:p w14:paraId="000000F9" w14:textId="77777777" w:rsidR="009F60D9" w:rsidRPr="00C7477F" w:rsidRDefault="009F60D9">
      <w:pPr>
        <w:pBdr>
          <w:top w:val="nil"/>
          <w:left w:val="nil"/>
          <w:bottom w:val="nil"/>
          <w:right w:val="nil"/>
          <w:between w:val="nil"/>
        </w:pBdr>
        <w:rPr>
          <w:rFonts w:eastAsia="Georgia"/>
        </w:rPr>
      </w:pPr>
    </w:p>
    <w:p w14:paraId="000000FA" w14:textId="77777777" w:rsidR="009F60D9" w:rsidRPr="00C7477F" w:rsidRDefault="00000000">
      <w:pPr>
        <w:rPr>
          <w:rFonts w:eastAsia="Georgia"/>
          <w:i/>
        </w:rPr>
      </w:pPr>
      <w:r w:rsidRPr="00C7477F">
        <w:rPr>
          <w:rFonts w:eastAsia="Georgia"/>
          <w:i/>
        </w:rPr>
        <w:t>1989–1991</w:t>
      </w:r>
    </w:p>
    <w:p w14:paraId="000000FB" w14:textId="77777777" w:rsidR="009F60D9" w:rsidRPr="00C7477F" w:rsidRDefault="00000000">
      <w:pPr>
        <w:rPr>
          <w:rFonts w:eastAsia="Georgia"/>
        </w:rPr>
      </w:pPr>
      <w:r w:rsidRPr="00C7477F">
        <w:rPr>
          <w:rFonts w:eastAsia="Georgia"/>
          <w:b/>
        </w:rPr>
        <w:lastRenderedPageBreak/>
        <w:t>Assistant Editor, American Diabetes Association</w:t>
      </w:r>
      <w:r w:rsidRPr="00C7477F">
        <w:rPr>
          <w:rFonts w:eastAsia="Georgia"/>
        </w:rPr>
        <w:t>, Professional Publications Division, Alexandria, Virginia</w:t>
      </w:r>
    </w:p>
    <w:p w14:paraId="000000FC"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Copyedited, proofread, and oversaw production of highly technical medical journals and clinician </w:t>
      </w:r>
      <w:proofErr w:type="gramStart"/>
      <w:r w:rsidRPr="00C7477F">
        <w:rPr>
          <w:rFonts w:eastAsia="Georgia"/>
        </w:rPr>
        <w:t>publications</w:t>
      </w:r>
      <w:proofErr w:type="gramEnd"/>
    </w:p>
    <w:p w14:paraId="000000FD" w14:textId="77777777" w:rsidR="009F60D9" w:rsidRPr="00C7477F" w:rsidRDefault="00000000">
      <w:pPr>
        <w:numPr>
          <w:ilvl w:val="0"/>
          <w:numId w:val="2"/>
        </w:numPr>
        <w:pBdr>
          <w:top w:val="nil"/>
          <w:left w:val="nil"/>
          <w:bottom w:val="nil"/>
          <w:right w:val="nil"/>
          <w:between w:val="nil"/>
        </w:pBdr>
      </w:pPr>
      <w:r w:rsidRPr="00C7477F">
        <w:rPr>
          <w:rFonts w:eastAsia="Georgia"/>
        </w:rPr>
        <w:t xml:space="preserve">Assisted in design and layout of monthly and bimonthly clinician newsletters and </w:t>
      </w:r>
      <w:proofErr w:type="gramStart"/>
      <w:r w:rsidRPr="00C7477F">
        <w:rPr>
          <w:rFonts w:eastAsia="Georgia"/>
        </w:rPr>
        <w:t>journals</w:t>
      </w:r>
      <w:proofErr w:type="gramEnd"/>
    </w:p>
    <w:p w14:paraId="000000FE" w14:textId="77777777" w:rsidR="009F60D9" w:rsidRPr="00C7477F" w:rsidRDefault="009F60D9"/>
    <w:sectPr w:rsidR="009F60D9" w:rsidRPr="00C7477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4BA"/>
    <w:multiLevelType w:val="multilevel"/>
    <w:tmpl w:val="4866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81E09"/>
    <w:multiLevelType w:val="multilevel"/>
    <w:tmpl w:val="D28CD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766F39"/>
    <w:multiLevelType w:val="multilevel"/>
    <w:tmpl w:val="3964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2506FF"/>
    <w:multiLevelType w:val="multilevel"/>
    <w:tmpl w:val="06E8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3554D6"/>
    <w:multiLevelType w:val="multilevel"/>
    <w:tmpl w:val="B46C0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8E2A14"/>
    <w:multiLevelType w:val="multilevel"/>
    <w:tmpl w:val="FAB238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037628"/>
    <w:multiLevelType w:val="multilevel"/>
    <w:tmpl w:val="75B2B4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C3334ED"/>
    <w:multiLevelType w:val="multilevel"/>
    <w:tmpl w:val="3CA8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5E21FE"/>
    <w:multiLevelType w:val="multilevel"/>
    <w:tmpl w:val="6BC4E0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0E1C78A5"/>
    <w:multiLevelType w:val="multilevel"/>
    <w:tmpl w:val="31DC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954521"/>
    <w:multiLevelType w:val="multilevel"/>
    <w:tmpl w:val="A492F3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CD3118"/>
    <w:multiLevelType w:val="multilevel"/>
    <w:tmpl w:val="5AC22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1925FA"/>
    <w:multiLevelType w:val="multilevel"/>
    <w:tmpl w:val="37122C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B613D9"/>
    <w:multiLevelType w:val="multilevel"/>
    <w:tmpl w:val="3FC23E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1AE91B38"/>
    <w:multiLevelType w:val="multilevel"/>
    <w:tmpl w:val="F4FE4E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1D4765A1"/>
    <w:multiLevelType w:val="multilevel"/>
    <w:tmpl w:val="51F6A1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F623608"/>
    <w:multiLevelType w:val="multilevel"/>
    <w:tmpl w:val="2CBA3F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2EA1822"/>
    <w:multiLevelType w:val="multilevel"/>
    <w:tmpl w:val="FAF89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8D5F5A"/>
    <w:multiLevelType w:val="multilevel"/>
    <w:tmpl w:val="95DA6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5E02D7E"/>
    <w:multiLevelType w:val="multilevel"/>
    <w:tmpl w:val="FFB441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6B076E0"/>
    <w:multiLevelType w:val="multilevel"/>
    <w:tmpl w:val="913897DA"/>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287F5316"/>
    <w:multiLevelType w:val="multilevel"/>
    <w:tmpl w:val="82A8DF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ED4660"/>
    <w:multiLevelType w:val="multilevel"/>
    <w:tmpl w:val="26DC3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C8772D0"/>
    <w:multiLevelType w:val="multilevel"/>
    <w:tmpl w:val="CCD0D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C305AD"/>
    <w:multiLevelType w:val="multilevel"/>
    <w:tmpl w:val="E752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8FB41D9"/>
    <w:multiLevelType w:val="multilevel"/>
    <w:tmpl w:val="D84088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C4F602F"/>
    <w:multiLevelType w:val="multilevel"/>
    <w:tmpl w:val="8DB85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1A54F6"/>
    <w:multiLevelType w:val="multilevel"/>
    <w:tmpl w:val="6ECA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EF0F1A"/>
    <w:multiLevelType w:val="multilevel"/>
    <w:tmpl w:val="0FE62D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4507829"/>
    <w:multiLevelType w:val="multilevel"/>
    <w:tmpl w:val="261446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6432E90"/>
    <w:multiLevelType w:val="multilevel"/>
    <w:tmpl w:val="0986D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65D3280"/>
    <w:multiLevelType w:val="multilevel"/>
    <w:tmpl w:val="32B234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476A6D7C"/>
    <w:multiLevelType w:val="multilevel"/>
    <w:tmpl w:val="DC5421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835A50"/>
    <w:multiLevelType w:val="multilevel"/>
    <w:tmpl w:val="050A9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5B0B33"/>
    <w:multiLevelType w:val="multilevel"/>
    <w:tmpl w:val="B31CCD5A"/>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538736C3"/>
    <w:multiLevelType w:val="multilevel"/>
    <w:tmpl w:val="0FEC2D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431167B"/>
    <w:multiLevelType w:val="multilevel"/>
    <w:tmpl w:val="56C8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74238A6"/>
    <w:multiLevelType w:val="multilevel"/>
    <w:tmpl w:val="E8EA05B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594E4038"/>
    <w:multiLevelType w:val="multilevel"/>
    <w:tmpl w:val="AE6031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5B307ED9"/>
    <w:multiLevelType w:val="multilevel"/>
    <w:tmpl w:val="323E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E301F03"/>
    <w:multiLevelType w:val="multilevel"/>
    <w:tmpl w:val="DA0218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5EAE72C7"/>
    <w:multiLevelType w:val="multilevel"/>
    <w:tmpl w:val="2DB8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FE17FC9"/>
    <w:multiLevelType w:val="multilevel"/>
    <w:tmpl w:val="33F2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0C10E12"/>
    <w:multiLevelType w:val="multilevel"/>
    <w:tmpl w:val="FB5CC0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64265BC6"/>
    <w:multiLevelType w:val="multilevel"/>
    <w:tmpl w:val="F6802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6603614"/>
    <w:multiLevelType w:val="multilevel"/>
    <w:tmpl w:val="A9D4BE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68926597"/>
    <w:multiLevelType w:val="multilevel"/>
    <w:tmpl w:val="4DA4058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15:restartNumberingAfterBreak="0">
    <w:nsid w:val="68AA1815"/>
    <w:multiLevelType w:val="multilevel"/>
    <w:tmpl w:val="4494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9832347"/>
    <w:multiLevelType w:val="multilevel"/>
    <w:tmpl w:val="20B40A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9EB22AF"/>
    <w:multiLevelType w:val="multilevel"/>
    <w:tmpl w:val="B276E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AD239BC"/>
    <w:multiLevelType w:val="multilevel"/>
    <w:tmpl w:val="507401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C193888"/>
    <w:multiLevelType w:val="multilevel"/>
    <w:tmpl w:val="03701C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15:restartNumberingAfterBreak="0">
    <w:nsid w:val="6C500A4A"/>
    <w:multiLevelType w:val="multilevel"/>
    <w:tmpl w:val="AE3E347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3" w15:restartNumberingAfterBreak="0">
    <w:nsid w:val="6D39614C"/>
    <w:multiLevelType w:val="multilevel"/>
    <w:tmpl w:val="DCF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0BC2810"/>
    <w:multiLevelType w:val="multilevel"/>
    <w:tmpl w:val="2EB0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2B26680"/>
    <w:multiLevelType w:val="multilevel"/>
    <w:tmpl w:val="1A32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4357163"/>
    <w:multiLevelType w:val="multilevel"/>
    <w:tmpl w:val="561C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84415A1"/>
    <w:multiLevelType w:val="multilevel"/>
    <w:tmpl w:val="EEEEB7D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8" w15:restartNumberingAfterBreak="0">
    <w:nsid w:val="79F61FF4"/>
    <w:multiLevelType w:val="multilevel"/>
    <w:tmpl w:val="2932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04794657">
    <w:abstractNumId w:val="18"/>
  </w:num>
  <w:num w:numId="2" w16cid:durableId="2020739239">
    <w:abstractNumId w:val="1"/>
  </w:num>
  <w:num w:numId="3" w16cid:durableId="364989945">
    <w:abstractNumId w:val="30"/>
  </w:num>
  <w:num w:numId="4" w16cid:durableId="764691526">
    <w:abstractNumId w:val="40"/>
  </w:num>
  <w:num w:numId="5" w16cid:durableId="1779638817">
    <w:abstractNumId w:val="53"/>
  </w:num>
  <w:num w:numId="6" w16cid:durableId="2040660447">
    <w:abstractNumId w:val="38"/>
  </w:num>
  <w:num w:numId="7" w16cid:durableId="2107193451">
    <w:abstractNumId w:val="54"/>
  </w:num>
  <w:num w:numId="8" w16cid:durableId="730811245">
    <w:abstractNumId w:val="28"/>
  </w:num>
  <w:num w:numId="9" w16cid:durableId="1607729293">
    <w:abstractNumId w:val="44"/>
  </w:num>
  <w:num w:numId="10" w16cid:durableId="1242911921">
    <w:abstractNumId w:val="13"/>
  </w:num>
  <w:num w:numId="11" w16cid:durableId="1411274723">
    <w:abstractNumId w:val="10"/>
  </w:num>
  <w:num w:numId="12" w16cid:durableId="1795905616">
    <w:abstractNumId w:val="15"/>
  </w:num>
  <w:num w:numId="13" w16cid:durableId="1342780491">
    <w:abstractNumId w:val="32"/>
  </w:num>
  <w:num w:numId="14" w16cid:durableId="1344429111">
    <w:abstractNumId w:val="6"/>
  </w:num>
  <w:num w:numId="15" w16cid:durableId="1732341956">
    <w:abstractNumId w:val="12"/>
  </w:num>
  <w:num w:numId="16" w16cid:durableId="1280797522">
    <w:abstractNumId w:val="29"/>
  </w:num>
  <w:num w:numId="17" w16cid:durableId="1883666961">
    <w:abstractNumId w:val="48"/>
  </w:num>
  <w:num w:numId="18" w16cid:durableId="1051615855">
    <w:abstractNumId w:val="25"/>
  </w:num>
  <w:num w:numId="19" w16cid:durableId="180167762">
    <w:abstractNumId w:val="50"/>
  </w:num>
  <w:num w:numId="20" w16cid:durableId="329212306">
    <w:abstractNumId w:val="45"/>
  </w:num>
  <w:num w:numId="21" w16cid:durableId="1945502035">
    <w:abstractNumId w:val="57"/>
  </w:num>
  <w:num w:numId="22" w16cid:durableId="113797081">
    <w:abstractNumId w:val="33"/>
  </w:num>
  <w:num w:numId="23" w16cid:durableId="861823520">
    <w:abstractNumId w:val="49"/>
  </w:num>
  <w:num w:numId="24" w16cid:durableId="541409402">
    <w:abstractNumId w:val="21"/>
  </w:num>
  <w:num w:numId="25" w16cid:durableId="1189948135">
    <w:abstractNumId w:val="35"/>
  </w:num>
  <w:num w:numId="26" w16cid:durableId="729502925">
    <w:abstractNumId w:val="22"/>
  </w:num>
  <w:num w:numId="27" w16cid:durableId="121701810">
    <w:abstractNumId w:val="51"/>
  </w:num>
  <w:num w:numId="28" w16cid:durableId="829712153">
    <w:abstractNumId w:val="4"/>
  </w:num>
  <w:num w:numId="29" w16cid:durableId="1696467846">
    <w:abstractNumId w:val="43"/>
  </w:num>
  <w:num w:numId="30" w16cid:durableId="949975843">
    <w:abstractNumId w:val="37"/>
  </w:num>
  <w:num w:numId="31" w16cid:durableId="1298028544">
    <w:abstractNumId w:val="36"/>
  </w:num>
  <w:num w:numId="32" w16cid:durableId="1042099848">
    <w:abstractNumId w:val="56"/>
  </w:num>
  <w:num w:numId="33" w16cid:durableId="1157577455">
    <w:abstractNumId w:val="27"/>
  </w:num>
  <w:num w:numId="34" w16cid:durableId="619796635">
    <w:abstractNumId w:val="16"/>
  </w:num>
  <w:num w:numId="35" w16cid:durableId="127668387">
    <w:abstractNumId w:val="58"/>
  </w:num>
  <w:num w:numId="36" w16cid:durableId="2124107180">
    <w:abstractNumId w:val="8"/>
  </w:num>
  <w:num w:numId="37" w16cid:durableId="227494785">
    <w:abstractNumId w:val="46"/>
  </w:num>
  <w:num w:numId="38" w16cid:durableId="1742292857">
    <w:abstractNumId w:val="7"/>
  </w:num>
  <w:num w:numId="39" w16cid:durableId="1102915226">
    <w:abstractNumId w:val="2"/>
  </w:num>
  <w:num w:numId="40" w16cid:durableId="350685362">
    <w:abstractNumId w:val="23"/>
  </w:num>
  <w:num w:numId="41" w16cid:durableId="1118337436">
    <w:abstractNumId w:val="19"/>
  </w:num>
  <w:num w:numId="42" w16cid:durableId="395784796">
    <w:abstractNumId w:val="11"/>
  </w:num>
  <w:num w:numId="43" w16cid:durableId="709108612">
    <w:abstractNumId w:val="31"/>
  </w:num>
  <w:num w:numId="44" w16cid:durableId="630672492">
    <w:abstractNumId w:val="52"/>
  </w:num>
  <w:num w:numId="45" w16cid:durableId="62653205">
    <w:abstractNumId w:val="26"/>
  </w:num>
  <w:num w:numId="46" w16cid:durableId="1668172388">
    <w:abstractNumId w:val="9"/>
  </w:num>
  <w:num w:numId="47" w16cid:durableId="839660954">
    <w:abstractNumId w:val="47"/>
  </w:num>
  <w:num w:numId="48" w16cid:durableId="195194921">
    <w:abstractNumId w:val="5"/>
  </w:num>
  <w:num w:numId="49" w16cid:durableId="380322577">
    <w:abstractNumId w:val="0"/>
  </w:num>
  <w:num w:numId="50" w16cid:durableId="373384074">
    <w:abstractNumId w:val="34"/>
  </w:num>
  <w:num w:numId="51" w16cid:durableId="1598975565">
    <w:abstractNumId w:val="24"/>
  </w:num>
  <w:num w:numId="52" w16cid:durableId="1288200028">
    <w:abstractNumId w:val="3"/>
  </w:num>
  <w:num w:numId="53" w16cid:durableId="628165312">
    <w:abstractNumId w:val="20"/>
  </w:num>
  <w:num w:numId="54" w16cid:durableId="268467100">
    <w:abstractNumId w:val="55"/>
  </w:num>
  <w:num w:numId="55" w16cid:durableId="1427648536">
    <w:abstractNumId w:val="14"/>
  </w:num>
  <w:num w:numId="56" w16cid:durableId="1010569706">
    <w:abstractNumId w:val="41"/>
  </w:num>
  <w:num w:numId="57" w16cid:durableId="1688211675">
    <w:abstractNumId w:val="42"/>
  </w:num>
  <w:num w:numId="58" w16cid:durableId="1358198438">
    <w:abstractNumId w:val="17"/>
  </w:num>
  <w:num w:numId="59" w16cid:durableId="6064046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0D9"/>
    <w:rsid w:val="003A424C"/>
    <w:rsid w:val="00851123"/>
    <w:rsid w:val="009916A3"/>
    <w:rsid w:val="009F60D9"/>
    <w:rsid w:val="00C7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22D1"/>
  <w15:docId w15:val="{CAC3F59D-C756-4D34-9EE6-6E366F38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7477F"/>
    <w:rPr>
      <w:color w:val="0000FF" w:themeColor="hyperlink"/>
      <w:u w:val="single"/>
    </w:rPr>
  </w:style>
  <w:style w:type="character" w:styleId="UnresolvedMention">
    <w:name w:val="Unresolved Mention"/>
    <w:basedOn w:val="DefaultParagraphFont"/>
    <w:uiPriority w:val="99"/>
    <w:semiHidden/>
    <w:unhideWhenUsed/>
    <w:rsid w:val="00C7477F"/>
    <w:rPr>
      <w:color w:val="605E5C"/>
      <w:shd w:val="clear" w:color="auto" w:fill="E1DFDD"/>
    </w:rPr>
  </w:style>
  <w:style w:type="paragraph" w:customStyle="1" w:styleId="paragraph">
    <w:name w:val="paragraph"/>
    <w:basedOn w:val="Normal"/>
    <w:rsid w:val="0085112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851123"/>
  </w:style>
  <w:style w:type="character" w:customStyle="1" w:styleId="eop">
    <w:name w:val="eop"/>
    <w:basedOn w:val="DefaultParagraphFont"/>
    <w:rsid w:val="00851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978530">
      <w:bodyDiv w:val="1"/>
      <w:marLeft w:val="0"/>
      <w:marRight w:val="0"/>
      <w:marTop w:val="0"/>
      <w:marBottom w:val="0"/>
      <w:divBdr>
        <w:top w:val="none" w:sz="0" w:space="0" w:color="auto"/>
        <w:left w:val="none" w:sz="0" w:space="0" w:color="auto"/>
        <w:bottom w:val="none" w:sz="0" w:space="0" w:color="auto"/>
        <w:right w:val="none" w:sz="0" w:space="0" w:color="auto"/>
      </w:divBdr>
      <w:divsChild>
        <w:div w:id="933392161">
          <w:marLeft w:val="0"/>
          <w:marRight w:val="0"/>
          <w:marTop w:val="0"/>
          <w:marBottom w:val="0"/>
          <w:divBdr>
            <w:top w:val="none" w:sz="0" w:space="0" w:color="auto"/>
            <w:left w:val="none" w:sz="0" w:space="0" w:color="auto"/>
            <w:bottom w:val="none" w:sz="0" w:space="0" w:color="auto"/>
            <w:right w:val="none" w:sz="0" w:space="0" w:color="auto"/>
          </w:divBdr>
          <w:divsChild>
            <w:div w:id="501547550">
              <w:marLeft w:val="0"/>
              <w:marRight w:val="0"/>
              <w:marTop w:val="0"/>
              <w:marBottom w:val="0"/>
              <w:divBdr>
                <w:top w:val="none" w:sz="0" w:space="0" w:color="auto"/>
                <w:left w:val="none" w:sz="0" w:space="0" w:color="auto"/>
                <w:bottom w:val="none" w:sz="0" w:space="0" w:color="auto"/>
                <w:right w:val="none" w:sz="0" w:space="0" w:color="auto"/>
              </w:divBdr>
            </w:div>
            <w:div w:id="1399673193">
              <w:marLeft w:val="0"/>
              <w:marRight w:val="0"/>
              <w:marTop w:val="0"/>
              <w:marBottom w:val="0"/>
              <w:divBdr>
                <w:top w:val="none" w:sz="0" w:space="0" w:color="auto"/>
                <w:left w:val="none" w:sz="0" w:space="0" w:color="auto"/>
                <w:bottom w:val="none" w:sz="0" w:space="0" w:color="auto"/>
                <w:right w:val="none" w:sz="0" w:space="0" w:color="auto"/>
              </w:divBdr>
            </w:div>
          </w:divsChild>
        </w:div>
        <w:div w:id="1586568210">
          <w:marLeft w:val="0"/>
          <w:marRight w:val="0"/>
          <w:marTop w:val="0"/>
          <w:marBottom w:val="0"/>
          <w:divBdr>
            <w:top w:val="none" w:sz="0" w:space="0" w:color="auto"/>
            <w:left w:val="none" w:sz="0" w:space="0" w:color="auto"/>
            <w:bottom w:val="none" w:sz="0" w:space="0" w:color="auto"/>
            <w:right w:val="none" w:sz="0" w:space="0" w:color="auto"/>
          </w:divBdr>
          <w:divsChild>
            <w:div w:id="127744240">
              <w:marLeft w:val="0"/>
              <w:marRight w:val="0"/>
              <w:marTop w:val="0"/>
              <w:marBottom w:val="0"/>
              <w:divBdr>
                <w:top w:val="none" w:sz="0" w:space="0" w:color="auto"/>
                <w:left w:val="none" w:sz="0" w:space="0" w:color="auto"/>
                <w:bottom w:val="none" w:sz="0" w:space="0" w:color="auto"/>
                <w:right w:val="none" w:sz="0" w:space="0" w:color="auto"/>
              </w:divBdr>
            </w:div>
            <w:div w:id="1102383987">
              <w:marLeft w:val="0"/>
              <w:marRight w:val="0"/>
              <w:marTop w:val="0"/>
              <w:marBottom w:val="0"/>
              <w:divBdr>
                <w:top w:val="none" w:sz="0" w:space="0" w:color="auto"/>
                <w:left w:val="none" w:sz="0" w:space="0" w:color="auto"/>
                <w:bottom w:val="none" w:sz="0" w:space="0" w:color="auto"/>
                <w:right w:val="none" w:sz="0" w:space="0" w:color="auto"/>
              </w:divBdr>
            </w:div>
            <w:div w:id="1227717890">
              <w:marLeft w:val="0"/>
              <w:marRight w:val="0"/>
              <w:marTop w:val="0"/>
              <w:marBottom w:val="0"/>
              <w:divBdr>
                <w:top w:val="none" w:sz="0" w:space="0" w:color="auto"/>
                <w:left w:val="none" w:sz="0" w:space="0" w:color="auto"/>
                <w:bottom w:val="none" w:sz="0" w:space="0" w:color="auto"/>
                <w:right w:val="none" w:sz="0" w:space="0" w:color="auto"/>
              </w:divBdr>
            </w:div>
          </w:divsChild>
        </w:div>
        <w:div w:id="146212709">
          <w:marLeft w:val="0"/>
          <w:marRight w:val="0"/>
          <w:marTop w:val="0"/>
          <w:marBottom w:val="0"/>
          <w:divBdr>
            <w:top w:val="none" w:sz="0" w:space="0" w:color="auto"/>
            <w:left w:val="none" w:sz="0" w:space="0" w:color="auto"/>
            <w:bottom w:val="none" w:sz="0" w:space="0" w:color="auto"/>
            <w:right w:val="none" w:sz="0" w:space="0" w:color="auto"/>
          </w:divBdr>
          <w:divsChild>
            <w:div w:id="200215104">
              <w:marLeft w:val="0"/>
              <w:marRight w:val="0"/>
              <w:marTop w:val="0"/>
              <w:marBottom w:val="0"/>
              <w:divBdr>
                <w:top w:val="none" w:sz="0" w:space="0" w:color="auto"/>
                <w:left w:val="none" w:sz="0" w:space="0" w:color="auto"/>
                <w:bottom w:val="none" w:sz="0" w:space="0" w:color="auto"/>
                <w:right w:val="none" w:sz="0" w:space="0" w:color="auto"/>
              </w:divBdr>
            </w:div>
            <w:div w:id="181209619">
              <w:marLeft w:val="0"/>
              <w:marRight w:val="0"/>
              <w:marTop w:val="0"/>
              <w:marBottom w:val="0"/>
              <w:divBdr>
                <w:top w:val="none" w:sz="0" w:space="0" w:color="auto"/>
                <w:left w:val="none" w:sz="0" w:space="0" w:color="auto"/>
                <w:bottom w:val="none" w:sz="0" w:space="0" w:color="auto"/>
                <w:right w:val="none" w:sz="0" w:space="0" w:color="auto"/>
              </w:divBdr>
            </w:div>
          </w:divsChild>
        </w:div>
        <w:div w:id="811213570">
          <w:marLeft w:val="0"/>
          <w:marRight w:val="0"/>
          <w:marTop w:val="0"/>
          <w:marBottom w:val="0"/>
          <w:divBdr>
            <w:top w:val="none" w:sz="0" w:space="0" w:color="auto"/>
            <w:left w:val="none" w:sz="0" w:space="0" w:color="auto"/>
            <w:bottom w:val="none" w:sz="0" w:space="0" w:color="auto"/>
            <w:right w:val="none" w:sz="0" w:space="0" w:color="auto"/>
          </w:divBdr>
          <w:divsChild>
            <w:div w:id="1180048355">
              <w:marLeft w:val="0"/>
              <w:marRight w:val="0"/>
              <w:marTop w:val="0"/>
              <w:marBottom w:val="0"/>
              <w:divBdr>
                <w:top w:val="none" w:sz="0" w:space="0" w:color="auto"/>
                <w:left w:val="none" w:sz="0" w:space="0" w:color="auto"/>
                <w:bottom w:val="none" w:sz="0" w:space="0" w:color="auto"/>
                <w:right w:val="none" w:sz="0" w:space="0" w:color="auto"/>
              </w:divBdr>
            </w:div>
            <w:div w:id="1490292525">
              <w:marLeft w:val="0"/>
              <w:marRight w:val="0"/>
              <w:marTop w:val="0"/>
              <w:marBottom w:val="0"/>
              <w:divBdr>
                <w:top w:val="none" w:sz="0" w:space="0" w:color="auto"/>
                <w:left w:val="none" w:sz="0" w:space="0" w:color="auto"/>
                <w:bottom w:val="none" w:sz="0" w:space="0" w:color="auto"/>
                <w:right w:val="none" w:sz="0" w:space="0" w:color="auto"/>
              </w:divBdr>
            </w:div>
            <w:div w:id="869562956">
              <w:marLeft w:val="0"/>
              <w:marRight w:val="0"/>
              <w:marTop w:val="0"/>
              <w:marBottom w:val="0"/>
              <w:divBdr>
                <w:top w:val="none" w:sz="0" w:space="0" w:color="auto"/>
                <w:left w:val="none" w:sz="0" w:space="0" w:color="auto"/>
                <w:bottom w:val="none" w:sz="0" w:space="0" w:color="auto"/>
                <w:right w:val="none" w:sz="0" w:space="0" w:color="auto"/>
              </w:divBdr>
            </w:div>
            <w:div w:id="312219500">
              <w:marLeft w:val="0"/>
              <w:marRight w:val="0"/>
              <w:marTop w:val="0"/>
              <w:marBottom w:val="0"/>
              <w:divBdr>
                <w:top w:val="none" w:sz="0" w:space="0" w:color="auto"/>
                <w:left w:val="none" w:sz="0" w:space="0" w:color="auto"/>
                <w:bottom w:val="none" w:sz="0" w:space="0" w:color="auto"/>
                <w:right w:val="none" w:sz="0" w:space="0" w:color="auto"/>
              </w:divBdr>
            </w:div>
            <w:div w:id="2002733813">
              <w:marLeft w:val="0"/>
              <w:marRight w:val="0"/>
              <w:marTop w:val="0"/>
              <w:marBottom w:val="0"/>
              <w:divBdr>
                <w:top w:val="none" w:sz="0" w:space="0" w:color="auto"/>
                <w:left w:val="none" w:sz="0" w:space="0" w:color="auto"/>
                <w:bottom w:val="none" w:sz="0" w:space="0" w:color="auto"/>
                <w:right w:val="none" w:sz="0" w:space="0" w:color="auto"/>
              </w:divBdr>
            </w:div>
          </w:divsChild>
        </w:div>
        <w:div w:id="1307857357">
          <w:marLeft w:val="0"/>
          <w:marRight w:val="0"/>
          <w:marTop w:val="0"/>
          <w:marBottom w:val="0"/>
          <w:divBdr>
            <w:top w:val="none" w:sz="0" w:space="0" w:color="auto"/>
            <w:left w:val="none" w:sz="0" w:space="0" w:color="auto"/>
            <w:bottom w:val="none" w:sz="0" w:space="0" w:color="auto"/>
            <w:right w:val="none" w:sz="0" w:space="0" w:color="auto"/>
          </w:divBdr>
          <w:divsChild>
            <w:div w:id="318464932">
              <w:marLeft w:val="0"/>
              <w:marRight w:val="0"/>
              <w:marTop w:val="0"/>
              <w:marBottom w:val="0"/>
              <w:divBdr>
                <w:top w:val="none" w:sz="0" w:space="0" w:color="auto"/>
                <w:left w:val="none" w:sz="0" w:space="0" w:color="auto"/>
                <w:bottom w:val="none" w:sz="0" w:space="0" w:color="auto"/>
                <w:right w:val="none" w:sz="0" w:space="0" w:color="auto"/>
              </w:divBdr>
            </w:div>
            <w:div w:id="652028185">
              <w:marLeft w:val="0"/>
              <w:marRight w:val="0"/>
              <w:marTop w:val="0"/>
              <w:marBottom w:val="0"/>
              <w:divBdr>
                <w:top w:val="none" w:sz="0" w:space="0" w:color="auto"/>
                <w:left w:val="none" w:sz="0" w:space="0" w:color="auto"/>
                <w:bottom w:val="none" w:sz="0" w:space="0" w:color="auto"/>
                <w:right w:val="none" w:sz="0" w:space="0" w:color="auto"/>
              </w:divBdr>
            </w:div>
            <w:div w:id="381952770">
              <w:marLeft w:val="0"/>
              <w:marRight w:val="0"/>
              <w:marTop w:val="0"/>
              <w:marBottom w:val="0"/>
              <w:divBdr>
                <w:top w:val="none" w:sz="0" w:space="0" w:color="auto"/>
                <w:left w:val="none" w:sz="0" w:space="0" w:color="auto"/>
                <w:bottom w:val="none" w:sz="0" w:space="0" w:color="auto"/>
                <w:right w:val="none" w:sz="0" w:space="0" w:color="auto"/>
              </w:divBdr>
            </w:div>
            <w:div w:id="684946310">
              <w:marLeft w:val="0"/>
              <w:marRight w:val="0"/>
              <w:marTop w:val="0"/>
              <w:marBottom w:val="0"/>
              <w:divBdr>
                <w:top w:val="none" w:sz="0" w:space="0" w:color="auto"/>
                <w:left w:val="none" w:sz="0" w:space="0" w:color="auto"/>
                <w:bottom w:val="none" w:sz="0" w:space="0" w:color="auto"/>
                <w:right w:val="none" w:sz="0" w:space="0" w:color="auto"/>
              </w:divBdr>
            </w:div>
            <w:div w:id="1321084666">
              <w:marLeft w:val="0"/>
              <w:marRight w:val="0"/>
              <w:marTop w:val="0"/>
              <w:marBottom w:val="0"/>
              <w:divBdr>
                <w:top w:val="none" w:sz="0" w:space="0" w:color="auto"/>
                <w:left w:val="none" w:sz="0" w:space="0" w:color="auto"/>
                <w:bottom w:val="none" w:sz="0" w:space="0" w:color="auto"/>
                <w:right w:val="none" w:sz="0" w:space="0" w:color="auto"/>
              </w:divBdr>
            </w:div>
          </w:divsChild>
        </w:div>
        <w:div w:id="2032493173">
          <w:marLeft w:val="0"/>
          <w:marRight w:val="0"/>
          <w:marTop w:val="0"/>
          <w:marBottom w:val="0"/>
          <w:divBdr>
            <w:top w:val="none" w:sz="0" w:space="0" w:color="auto"/>
            <w:left w:val="none" w:sz="0" w:space="0" w:color="auto"/>
            <w:bottom w:val="none" w:sz="0" w:space="0" w:color="auto"/>
            <w:right w:val="none" w:sz="0" w:space="0" w:color="auto"/>
          </w:divBdr>
          <w:divsChild>
            <w:div w:id="1446583381">
              <w:marLeft w:val="0"/>
              <w:marRight w:val="0"/>
              <w:marTop w:val="0"/>
              <w:marBottom w:val="0"/>
              <w:divBdr>
                <w:top w:val="none" w:sz="0" w:space="0" w:color="auto"/>
                <w:left w:val="none" w:sz="0" w:space="0" w:color="auto"/>
                <w:bottom w:val="none" w:sz="0" w:space="0" w:color="auto"/>
                <w:right w:val="none" w:sz="0" w:space="0" w:color="auto"/>
              </w:divBdr>
            </w:div>
            <w:div w:id="970745865">
              <w:marLeft w:val="0"/>
              <w:marRight w:val="0"/>
              <w:marTop w:val="0"/>
              <w:marBottom w:val="0"/>
              <w:divBdr>
                <w:top w:val="none" w:sz="0" w:space="0" w:color="auto"/>
                <w:left w:val="none" w:sz="0" w:space="0" w:color="auto"/>
                <w:bottom w:val="none" w:sz="0" w:space="0" w:color="auto"/>
                <w:right w:val="none" w:sz="0" w:space="0" w:color="auto"/>
              </w:divBdr>
            </w:div>
            <w:div w:id="1828085746">
              <w:marLeft w:val="0"/>
              <w:marRight w:val="0"/>
              <w:marTop w:val="0"/>
              <w:marBottom w:val="0"/>
              <w:divBdr>
                <w:top w:val="none" w:sz="0" w:space="0" w:color="auto"/>
                <w:left w:val="none" w:sz="0" w:space="0" w:color="auto"/>
                <w:bottom w:val="none" w:sz="0" w:space="0" w:color="auto"/>
                <w:right w:val="none" w:sz="0" w:space="0" w:color="auto"/>
              </w:divBdr>
            </w:div>
            <w:div w:id="970211882">
              <w:marLeft w:val="0"/>
              <w:marRight w:val="0"/>
              <w:marTop w:val="0"/>
              <w:marBottom w:val="0"/>
              <w:divBdr>
                <w:top w:val="none" w:sz="0" w:space="0" w:color="auto"/>
                <w:left w:val="none" w:sz="0" w:space="0" w:color="auto"/>
                <w:bottom w:val="none" w:sz="0" w:space="0" w:color="auto"/>
                <w:right w:val="none" w:sz="0" w:space="0" w:color="auto"/>
              </w:divBdr>
            </w:div>
            <w:div w:id="1374036694">
              <w:marLeft w:val="0"/>
              <w:marRight w:val="0"/>
              <w:marTop w:val="0"/>
              <w:marBottom w:val="0"/>
              <w:divBdr>
                <w:top w:val="none" w:sz="0" w:space="0" w:color="auto"/>
                <w:left w:val="none" w:sz="0" w:space="0" w:color="auto"/>
                <w:bottom w:val="none" w:sz="0" w:space="0" w:color="auto"/>
                <w:right w:val="none" w:sz="0" w:space="0" w:color="auto"/>
              </w:divBdr>
            </w:div>
          </w:divsChild>
        </w:div>
        <w:div w:id="803425737">
          <w:marLeft w:val="0"/>
          <w:marRight w:val="0"/>
          <w:marTop w:val="0"/>
          <w:marBottom w:val="0"/>
          <w:divBdr>
            <w:top w:val="none" w:sz="0" w:space="0" w:color="auto"/>
            <w:left w:val="none" w:sz="0" w:space="0" w:color="auto"/>
            <w:bottom w:val="none" w:sz="0" w:space="0" w:color="auto"/>
            <w:right w:val="none" w:sz="0" w:space="0" w:color="auto"/>
          </w:divBdr>
          <w:divsChild>
            <w:div w:id="1385107910">
              <w:marLeft w:val="0"/>
              <w:marRight w:val="0"/>
              <w:marTop w:val="0"/>
              <w:marBottom w:val="0"/>
              <w:divBdr>
                <w:top w:val="none" w:sz="0" w:space="0" w:color="auto"/>
                <w:left w:val="none" w:sz="0" w:space="0" w:color="auto"/>
                <w:bottom w:val="none" w:sz="0" w:space="0" w:color="auto"/>
                <w:right w:val="none" w:sz="0" w:space="0" w:color="auto"/>
              </w:divBdr>
            </w:div>
            <w:div w:id="1871800450">
              <w:marLeft w:val="0"/>
              <w:marRight w:val="0"/>
              <w:marTop w:val="0"/>
              <w:marBottom w:val="0"/>
              <w:divBdr>
                <w:top w:val="none" w:sz="0" w:space="0" w:color="auto"/>
                <w:left w:val="none" w:sz="0" w:space="0" w:color="auto"/>
                <w:bottom w:val="none" w:sz="0" w:space="0" w:color="auto"/>
                <w:right w:val="none" w:sz="0" w:space="0" w:color="auto"/>
              </w:divBdr>
            </w:div>
            <w:div w:id="1624842077">
              <w:marLeft w:val="0"/>
              <w:marRight w:val="0"/>
              <w:marTop w:val="0"/>
              <w:marBottom w:val="0"/>
              <w:divBdr>
                <w:top w:val="none" w:sz="0" w:space="0" w:color="auto"/>
                <w:left w:val="none" w:sz="0" w:space="0" w:color="auto"/>
                <w:bottom w:val="none" w:sz="0" w:space="0" w:color="auto"/>
                <w:right w:val="none" w:sz="0" w:space="0" w:color="auto"/>
              </w:divBdr>
            </w:div>
            <w:div w:id="1424763066">
              <w:marLeft w:val="0"/>
              <w:marRight w:val="0"/>
              <w:marTop w:val="0"/>
              <w:marBottom w:val="0"/>
              <w:divBdr>
                <w:top w:val="none" w:sz="0" w:space="0" w:color="auto"/>
                <w:left w:val="none" w:sz="0" w:space="0" w:color="auto"/>
                <w:bottom w:val="none" w:sz="0" w:space="0" w:color="auto"/>
                <w:right w:val="none" w:sz="0" w:space="0" w:color="auto"/>
              </w:divBdr>
            </w:div>
            <w:div w:id="1830293109">
              <w:marLeft w:val="0"/>
              <w:marRight w:val="0"/>
              <w:marTop w:val="0"/>
              <w:marBottom w:val="0"/>
              <w:divBdr>
                <w:top w:val="none" w:sz="0" w:space="0" w:color="auto"/>
                <w:left w:val="none" w:sz="0" w:space="0" w:color="auto"/>
                <w:bottom w:val="none" w:sz="0" w:space="0" w:color="auto"/>
                <w:right w:val="none" w:sz="0" w:space="0" w:color="auto"/>
              </w:divBdr>
            </w:div>
          </w:divsChild>
        </w:div>
        <w:div w:id="944113534">
          <w:marLeft w:val="0"/>
          <w:marRight w:val="0"/>
          <w:marTop w:val="0"/>
          <w:marBottom w:val="0"/>
          <w:divBdr>
            <w:top w:val="none" w:sz="0" w:space="0" w:color="auto"/>
            <w:left w:val="none" w:sz="0" w:space="0" w:color="auto"/>
            <w:bottom w:val="none" w:sz="0" w:space="0" w:color="auto"/>
            <w:right w:val="none" w:sz="0" w:space="0" w:color="auto"/>
          </w:divBdr>
          <w:divsChild>
            <w:div w:id="307365457">
              <w:marLeft w:val="0"/>
              <w:marRight w:val="0"/>
              <w:marTop w:val="0"/>
              <w:marBottom w:val="0"/>
              <w:divBdr>
                <w:top w:val="none" w:sz="0" w:space="0" w:color="auto"/>
                <w:left w:val="none" w:sz="0" w:space="0" w:color="auto"/>
                <w:bottom w:val="none" w:sz="0" w:space="0" w:color="auto"/>
                <w:right w:val="none" w:sz="0" w:space="0" w:color="auto"/>
              </w:divBdr>
            </w:div>
            <w:div w:id="1799568816">
              <w:marLeft w:val="0"/>
              <w:marRight w:val="0"/>
              <w:marTop w:val="0"/>
              <w:marBottom w:val="0"/>
              <w:divBdr>
                <w:top w:val="none" w:sz="0" w:space="0" w:color="auto"/>
                <w:left w:val="none" w:sz="0" w:space="0" w:color="auto"/>
                <w:bottom w:val="none" w:sz="0" w:space="0" w:color="auto"/>
                <w:right w:val="none" w:sz="0" w:space="0" w:color="auto"/>
              </w:divBdr>
            </w:div>
            <w:div w:id="874390491">
              <w:marLeft w:val="0"/>
              <w:marRight w:val="0"/>
              <w:marTop w:val="0"/>
              <w:marBottom w:val="0"/>
              <w:divBdr>
                <w:top w:val="none" w:sz="0" w:space="0" w:color="auto"/>
                <w:left w:val="none" w:sz="0" w:space="0" w:color="auto"/>
                <w:bottom w:val="none" w:sz="0" w:space="0" w:color="auto"/>
                <w:right w:val="none" w:sz="0" w:space="0" w:color="auto"/>
              </w:divBdr>
            </w:div>
            <w:div w:id="451174651">
              <w:marLeft w:val="0"/>
              <w:marRight w:val="0"/>
              <w:marTop w:val="0"/>
              <w:marBottom w:val="0"/>
              <w:divBdr>
                <w:top w:val="none" w:sz="0" w:space="0" w:color="auto"/>
                <w:left w:val="none" w:sz="0" w:space="0" w:color="auto"/>
                <w:bottom w:val="none" w:sz="0" w:space="0" w:color="auto"/>
                <w:right w:val="none" w:sz="0" w:space="0" w:color="auto"/>
              </w:divBdr>
            </w:div>
            <w:div w:id="548490820">
              <w:marLeft w:val="0"/>
              <w:marRight w:val="0"/>
              <w:marTop w:val="0"/>
              <w:marBottom w:val="0"/>
              <w:divBdr>
                <w:top w:val="none" w:sz="0" w:space="0" w:color="auto"/>
                <w:left w:val="none" w:sz="0" w:space="0" w:color="auto"/>
                <w:bottom w:val="none" w:sz="0" w:space="0" w:color="auto"/>
                <w:right w:val="none" w:sz="0" w:space="0" w:color="auto"/>
              </w:divBdr>
            </w:div>
          </w:divsChild>
        </w:div>
        <w:div w:id="612324767">
          <w:marLeft w:val="0"/>
          <w:marRight w:val="0"/>
          <w:marTop w:val="0"/>
          <w:marBottom w:val="0"/>
          <w:divBdr>
            <w:top w:val="none" w:sz="0" w:space="0" w:color="auto"/>
            <w:left w:val="none" w:sz="0" w:space="0" w:color="auto"/>
            <w:bottom w:val="none" w:sz="0" w:space="0" w:color="auto"/>
            <w:right w:val="none" w:sz="0" w:space="0" w:color="auto"/>
          </w:divBdr>
          <w:divsChild>
            <w:div w:id="2125537422">
              <w:marLeft w:val="0"/>
              <w:marRight w:val="0"/>
              <w:marTop w:val="0"/>
              <w:marBottom w:val="0"/>
              <w:divBdr>
                <w:top w:val="none" w:sz="0" w:space="0" w:color="auto"/>
                <w:left w:val="none" w:sz="0" w:space="0" w:color="auto"/>
                <w:bottom w:val="none" w:sz="0" w:space="0" w:color="auto"/>
                <w:right w:val="none" w:sz="0" w:space="0" w:color="auto"/>
              </w:divBdr>
            </w:div>
            <w:div w:id="1417824961">
              <w:marLeft w:val="0"/>
              <w:marRight w:val="0"/>
              <w:marTop w:val="0"/>
              <w:marBottom w:val="0"/>
              <w:divBdr>
                <w:top w:val="none" w:sz="0" w:space="0" w:color="auto"/>
                <w:left w:val="none" w:sz="0" w:space="0" w:color="auto"/>
                <w:bottom w:val="none" w:sz="0" w:space="0" w:color="auto"/>
                <w:right w:val="none" w:sz="0" w:space="0" w:color="auto"/>
              </w:divBdr>
            </w:div>
            <w:div w:id="210073998">
              <w:marLeft w:val="0"/>
              <w:marRight w:val="0"/>
              <w:marTop w:val="0"/>
              <w:marBottom w:val="0"/>
              <w:divBdr>
                <w:top w:val="none" w:sz="0" w:space="0" w:color="auto"/>
                <w:left w:val="none" w:sz="0" w:space="0" w:color="auto"/>
                <w:bottom w:val="none" w:sz="0" w:space="0" w:color="auto"/>
                <w:right w:val="none" w:sz="0" w:space="0" w:color="auto"/>
              </w:divBdr>
            </w:div>
            <w:div w:id="1865316489">
              <w:marLeft w:val="0"/>
              <w:marRight w:val="0"/>
              <w:marTop w:val="0"/>
              <w:marBottom w:val="0"/>
              <w:divBdr>
                <w:top w:val="none" w:sz="0" w:space="0" w:color="auto"/>
                <w:left w:val="none" w:sz="0" w:space="0" w:color="auto"/>
                <w:bottom w:val="none" w:sz="0" w:space="0" w:color="auto"/>
                <w:right w:val="none" w:sz="0" w:space="0" w:color="auto"/>
              </w:divBdr>
            </w:div>
            <w:div w:id="1527325079">
              <w:marLeft w:val="0"/>
              <w:marRight w:val="0"/>
              <w:marTop w:val="0"/>
              <w:marBottom w:val="0"/>
              <w:divBdr>
                <w:top w:val="none" w:sz="0" w:space="0" w:color="auto"/>
                <w:left w:val="none" w:sz="0" w:space="0" w:color="auto"/>
                <w:bottom w:val="none" w:sz="0" w:space="0" w:color="auto"/>
                <w:right w:val="none" w:sz="0" w:space="0" w:color="auto"/>
              </w:divBdr>
            </w:div>
          </w:divsChild>
        </w:div>
        <w:div w:id="1965235065">
          <w:marLeft w:val="0"/>
          <w:marRight w:val="0"/>
          <w:marTop w:val="0"/>
          <w:marBottom w:val="0"/>
          <w:divBdr>
            <w:top w:val="none" w:sz="0" w:space="0" w:color="auto"/>
            <w:left w:val="none" w:sz="0" w:space="0" w:color="auto"/>
            <w:bottom w:val="none" w:sz="0" w:space="0" w:color="auto"/>
            <w:right w:val="none" w:sz="0" w:space="0" w:color="auto"/>
          </w:divBdr>
          <w:divsChild>
            <w:div w:id="858741801">
              <w:marLeft w:val="0"/>
              <w:marRight w:val="0"/>
              <w:marTop w:val="0"/>
              <w:marBottom w:val="0"/>
              <w:divBdr>
                <w:top w:val="none" w:sz="0" w:space="0" w:color="auto"/>
                <w:left w:val="none" w:sz="0" w:space="0" w:color="auto"/>
                <w:bottom w:val="none" w:sz="0" w:space="0" w:color="auto"/>
                <w:right w:val="none" w:sz="0" w:space="0" w:color="auto"/>
              </w:divBdr>
            </w:div>
            <w:div w:id="846481458">
              <w:marLeft w:val="0"/>
              <w:marRight w:val="0"/>
              <w:marTop w:val="0"/>
              <w:marBottom w:val="0"/>
              <w:divBdr>
                <w:top w:val="none" w:sz="0" w:space="0" w:color="auto"/>
                <w:left w:val="none" w:sz="0" w:space="0" w:color="auto"/>
                <w:bottom w:val="none" w:sz="0" w:space="0" w:color="auto"/>
                <w:right w:val="none" w:sz="0" w:space="0" w:color="auto"/>
              </w:divBdr>
            </w:div>
            <w:div w:id="1723407575">
              <w:marLeft w:val="0"/>
              <w:marRight w:val="0"/>
              <w:marTop w:val="0"/>
              <w:marBottom w:val="0"/>
              <w:divBdr>
                <w:top w:val="none" w:sz="0" w:space="0" w:color="auto"/>
                <w:left w:val="none" w:sz="0" w:space="0" w:color="auto"/>
                <w:bottom w:val="none" w:sz="0" w:space="0" w:color="auto"/>
                <w:right w:val="none" w:sz="0" w:space="0" w:color="auto"/>
              </w:divBdr>
            </w:div>
          </w:divsChild>
        </w:div>
        <w:div w:id="1478839495">
          <w:marLeft w:val="0"/>
          <w:marRight w:val="0"/>
          <w:marTop w:val="0"/>
          <w:marBottom w:val="0"/>
          <w:divBdr>
            <w:top w:val="none" w:sz="0" w:space="0" w:color="auto"/>
            <w:left w:val="none" w:sz="0" w:space="0" w:color="auto"/>
            <w:bottom w:val="none" w:sz="0" w:space="0" w:color="auto"/>
            <w:right w:val="none" w:sz="0" w:space="0" w:color="auto"/>
          </w:divBdr>
          <w:divsChild>
            <w:div w:id="685520234">
              <w:marLeft w:val="0"/>
              <w:marRight w:val="0"/>
              <w:marTop w:val="0"/>
              <w:marBottom w:val="0"/>
              <w:divBdr>
                <w:top w:val="none" w:sz="0" w:space="0" w:color="auto"/>
                <w:left w:val="none" w:sz="0" w:space="0" w:color="auto"/>
                <w:bottom w:val="none" w:sz="0" w:space="0" w:color="auto"/>
                <w:right w:val="none" w:sz="0" w:space="0" w:color="auto"/>
              </w:divBdr>
            </w:div>
            <w:div w:id="1245189186">
              <w:marLeft w:val="0"/>
              <w:marRight w:val="0"/>
              <w:marTop w:val="0"/>
              <w:marBottom w:val="0"/>
              <w:divBdr>
                <w:top w:val="none" w:sz="0" w:space="0" w:color="auto"/>
                <w:left w:val="none" w:sz="0" w:space="0" w:color="auto"/>
                <w:bottom w:val="none" w:sz="0" w:space="0" w:color="auto"/>
                <w:right w:val="none" w:sz="0" w:space="0" w:color="auto"/>
              </w:divBdr>
            </w:div>
            <w:div w:id="708455569">
              <w:marLeft w:val="0"/>
              <w:marRight w:val="0"/>
              <w:marTop w:val="0"/>
              <w:marBottom w:val="0"/>
              <w:divBdr>
                <w:top w:val="none" w:sz="0" w:space="0" w:color="auto"/>
                <w:left w:val="none" w:sz="0" w:space="0" w:color="auto"/>
                <w:bottom w:val="none" w:sz="0" w:space="0" w:color="auto"/>
                <w:right w:val="none" w:sz="0" w:space="0" w:color="auto"/>
              </w:divBdr>
            </w:div>
            <w:div w:id="68236814">
              <w:marLeft w:val="0"/>
              <w:marRight w:val="0"/>
              <w:marTop w:val="0"/>
              <w:marBottom w:val="0"/>
              <w:divBdr>
                <w:top w:val="none" w:sz="0" w:space="0" w:color="auto"/>
                <w:left w:val="none" w:sz="0" w:space="0" w:color="auto"/>
                <w:bottom w:val="none" w:sz="0" w:space="0" w:color="auto"/>
                <w:right w:val="none" w:sz="0" w:space="0" w:color="auto"/>
              </w:divBdr>
            </w:div>
          </w:divsChild>
        </w:div>
        <w:div w:id="1425372498">
          <w:marLeft w:val="0"/>
          <w:marRight w:val="0"/>
          <w:marTop w:val="0"/>
          <w:marBottom w:val="0"/>
          <w:divBdr>
            <w:top w:val="none" w:sz="0" w:space="0" w:color="auto"/>
            <w:left w:val="none" w:sz="0" w:space="0" w:color="auto"/>
            <w:bottom w:val="none" w:sz="0" w:space="0" w:color="auto"/>
            <w:right w:val="none" w:sz="0" w:space="0" w:color="auto"/>
          </w:divBdr>
          <w:divsChild>
            <w:div w:id="934628894">
              <w:marLeft w:val="0"/>
              <w:marRight w:val="0"/>
              <w:marTop w:val="0"/>
              <w:marBottom w:val="0"/>
              <w:divBdr>
                <w:top w:val="none" w:sz="0" w:space="0" w:color="auto"/>
                <w:left w:val="none" w:sz="0" w:space="0" w:color="auto"/>
                <w:bottom w:val="none" w:sz="0" w:space="0" w:color="auto"/>
                <w:right w:val="none" w:sz="0" w:space="0" w:color="auto"/>
              </w:divBdr>
            </w:div>
            <w:div w:id="469521134">
              <w:marLeft w:val="0"/>
              <w:marRight w:val="0"/>
              <w:marTop w:val="0"/>
              <w:marBottom w:val="0"/>
              <w:divBdr>
                <w:top w:val="none" w:sz="0" w:space="0" w:color="auto"/>
                <w:left w:val="none" w:sz="0" w:space="0" w:color="auto"/>
                <w:bottom w:val="none" w:sz="0" w:space="0" w:color="auto"/>
                <w:right w:val="none" w:sz="0" w:space="0" w:color="auto"/>
              </w:divBdr>
            </w:div>
            <w:div w:id="1382172943">
              <w:marLeft w:val="0"/>
              <w:marRight w:val="0"/>
              <w:marTop w:val="0"/>
              <w:marBottom w:val="0"/>
              <w:divBdr>
                <w:top w:val="none" w:sz="0" w:space="0" w:color="auto"/>
                <w:left w:val="none" w:sz="0" w:space="0" w:color="auto"/>
                <w:bottom w:val="none" w:sz="0" w:space="0" w:color="auto"/>
                <w:right w:val="none" w:sz="0" w:space="0" w:color="auto"/>
              </w:divBdr>
            </w:div>
            <w:div w:id="1615020989">
              <w:marLeft w:val="0"/>
              <w:marRight w:val="0"/>
              <w:marTop w:val="0"/>
              <w:marBottom w:val="0"/>
              <w:divBdr>
                <w:top w:val="none" w:sz="0" w:space="0" w:color="auto"/>
                <w:left w:val="none" w:sz="0" w:space="0" w:color="auto"/>
                <w:bottom w:val="none" w:sz="0" w:space="0" w:color="auto"/>
                <w:right w:val="none" w:sz="0" w:space="0" w:color="auto"/>
              </w:divBdr>
            </w:div>
            <w:div w:id="1065030296">
              <w:marLeft w:val="0"/>
              <w:marRight w:val="0"/>
              <w:marTop w:val="0"/>
              <w:marBottom w:val="0"/>
              <w:divBdr>
                <w:top w:val="none" w:sz="0" w:space="0" w:color="auto"/>
                <w:left w:val="none" w:sz="0" w:space="0" w:color="auto"/>
                <w:bottom w:val="none" w:sz="0" w:space="0" w:color="auto"/>
                <w:right w:val="none" w:sz="0" w:space="0" w:color="auto"/>
              </w:divBdr>
            </w:div>
          </w:divsChild>
        </w:div>
        <w:div w:id="99495783">
          <w:marLeft w:val="0"/>
          <w:marRight w:val="0"/>
          <w:marTop w:val="0"/>
          <w:marBottom w:val="0"/>
          <w:divBdr>
            <w:top w:val="none" w:sz="0" w:space="0" w:color="auto"/>
            <w:left w:val="none" w:sz="0" w:space="0" w:color="auto"/>
            <w:bottom w:val="none" w:sz="0" w:space="0" w:color="auto"/>
            <w:right w:val="none" w:sz="0" w:space="0" w:color="auto"/>
          </w:divBdr>
          <w:divsChild>
            <w:div w:id="576941044">
              <w:marLeft w:val="0"/>
              <w:marRight w:val="0"/>
              <w:marTop w:val="0"/>
              <w:marBottom w:val="0"/>
              <w:divBdr>
                <w:top w:val="none" w:sz="0" w:space="0" w:color="auto"/>
                <w:left w:val="none" w:sz="0" w:space="0" w:color="auto"/>
                <w:bottom w:val="none" w:sz="0" w:space="0" w:color="auto"/>
                <w:right w:val="none" w:sz="0" w:space="0" w:color="auto"/>
              </w:divBdr>
            </w:div>
            <w:div w:id="462965152">
              <w:marLeft w:val="0"/>
              <w:marRight w:val="0"/>
              <w:marTop w:val="0"/>
              <w:marBottom w:val="0"/>
              <w:divBdr>
                <w:top w:val="none" w:sz="0" w:space="0" w:color="auto"/>
                <w:left w:val="none" w:sz="0" w:space="0" w:color="auto"/>
                <w:bottom w:val="none" w:sz="0" w:space="0" w:color="auto"/>
                <w:right w:val="none" w:sz="0" w:space="0" w:color="auto"/>
              </w:divBdr>
            </w:div>
            <w:div w:id="2072995600">
              <w:marLeft w:val="0"/>
              <w:marRight w:val="0"/>
              <w:marTop w:val="0"/>
              <w:marBottom w:val="0"/>
              <w:divBdr>
                <w:top w:val="none" w:sz="0" w:space="0" w:color="auto"/>
                <w:left w:val="none" w:sz="0" w:space="0" w:color="auto"/>
                <w:bottom w:val="none" w:sz="0" w:space="0" w:color="auto"/>
                <w:right w:val="none" w:sz="0" w:space="0" w:color="auto"/>
              </w:divBdr>
            </w:div>
          </w:divsChild>
        </w:div>
        <w:div w:id="426385555">
          <w:marLeft w:val="0"/>
          <w:marRight w:val="0"/>
          <w:marTop w:val="0"/>
          <w:marBottom w:val="0"/>
          <w:divBdr>
            <w:top w:val="none" w:sz="0" w:space="0" w:color="auto"/>
            <w:left w:val="none" w:sz="0" w:space="0" w:color="auto"/>
            <w:bottom w:val="none" w:sz="0" w:space="0" w:color="auto"/>
            <w:right w:val="none" w:sz="0" w:space="0" w:color="auto"/>
          </w:divBdr>
          <w:divsChild>
            <w:div w:id="1299139991">
              <w:marLeft w:val="0"/>
              <w:marRight w:val="0"/>
              <w:marTop w:val="0"/>
              <w:marBottom w:val="0"/>
              <w:divBdr>
                <w:top w:val="none" w:sz="0" w:space="0" w:color="auto"/>
                <w:left w:val="none" w:sz="0" w:space="0" w:color="auto"/>
                <w:bottom w:val="none" w:sz="0" w:space="0" w:color="auto"/>
                <w:right w:val="none" w:sz="0" w:space="0" w:color="auto"/>
              </w:divBdr>
            </w:div>
            <w:div w:id="1070494030">
              <w:marLeft w:val="0"/>
              <w:marRight w:val="0"/>
              <w:marTop w:val="0"/>
              <w:marBottom w:val="0"/>
              <w:divBdr>
                <w:top w:val="none" w:sz="0" w:space="0" w:color="auto"/>
                <w:left w:val="none" w:sz="0" w:space="0" w:color="auto"/>
                <w:bottom w:val="none" w:sz="0" w:space="0" w:color="auto"/>
                <w:right w:val="none" w:sz="0" w:space="0" w:color="auto"/>
              </w:divBdr>
            </w:div>
            <w:div w:id="1992709045">
              <w:marLeft w:val="0"/>
              <w:marRight w:val="0"/>
              <w:marTop w:val="0"/>
              <w:marBottom w:val="0"/>
              <w:divBdr>
                <w:top w:val="none" w:sz="0" w:space="0" w:color="auto"/>
                <w:left w:val="none" w:sz="0" w:space="0" w:color="auto"/>
                <w:bottom w:val="none" w:sz="0" w:space="0" w:color="auto"/>
                <w:right w:val="none" w:sz="0" w:space="0" w:color="auto"/>
              </w:divBdr>
            </w:div>
            <w:div w:id="1877692536">
              <w:marLeft w:val="0"/>
              <w:marRight w:val="0"/>
              <w:marTop w:val="0"/>
              <w:marBottom w:val="0"/>
              <w:divBdr>
                <w:top w:val="none" w:sz="0" w:space="0" w:color="auto"/>
                <w:left w:val="none" w:sz="0" w:space="0" w:color="auto"/>
                <w:bottom w:val="none" w:sz="0" w:space="0" w:color="auto"/>
                <w:right w:val="none" w:sz="0" w:space="0" w:color="auto"/>
              </w:divBdr>
            </w:div>
          </w:divsChild>
        </w:div>
        <w:div w:id="203324140">
          <w:marLeft w:val="0"/>
          <w:marRight w:val="0"/>
          <w:marTop w:val="0"/>
          <w:marBottom w:val="0"/>
          <w:divBdr>
            <w:top w:val="none" w:sz="0" w:space="0" w:color="auto"/>
            <w:left w:val="none" w:sz="0" w:space="0" w:color="auto"/>
            <w:bottom w:val="none" w:sz="0" w:space="0" w:color="auto"/>
            <w:right w:val="none" w:sz="0" w:space="0" w:color="auto"/>
          </w:divBdr>
          <w:divsChild>
            <w:div w:id="269969046">
              <w:marLeft w:val="0"/>
              <w:marRight w:val="0"/>
              <w:marTop w:val="0"/>
              <w:marBottom w:val="0"/>
              <w:divBdr>
                <w:top w:val="none" w:sz="0" w:space="0" w:color="auto"/>
                <w:left w:val="none" w:sz="0" w:space="0" w:color="auto"/>
                <w:bottom w:val="none" w:sz="0" w:space="0" w:color="auto"/>
                <w:right w:val="none" w:sz="0" w:space="0" w:color="auto"/>
              </w:divBdr>
            </w:div>
            <w:div w:id="1468744559">
              <w:marLeft w:val="0"/>
              <w:marRight w:val="0"/>
              <w:marTop w:val="0"/>
              <w:marBottom w:val="0"/>
              <w:divBdr>
                <w:top w:val="none" w:sz="0" w:space="0" w:color="auto"/>
                <w:left w:val="none" w:sz="0" w:space="0" w:color="auto"/>
                <w:bottom w:val="none" w:sz="0" w:space="0" w:color="auto"/>
                <w:right w:val="none" w:sz="0" w:space="0" w:color="auto"/>
              </w:divBdr>
            </w:div>
            <w:div w:id="293486805">
              <w:marLeft w:val="0"/>
              <w:marRight w:val="0"/>
              <w:marTop w:val="0"/>
              <w:marBottom w:val="0"/>
              <w:divBdr>
                <w:top w:val="none" w:sz="0" w:space="0" w:color="auto"/>
                <w:left w:val="none" w:sz="0" w:space="0" w:color="auto"/>
                <w:bottom w:val="none" w:sz="0" w:space="0" w:color="auto"/>
                <w:right w:val="none" w:sz="0" w:space="0" w:color="auto"/>
              </w:divBdr>
            </w:div>
            <w:div w:id="1557819352">
              <w:marLeft w:val="0"/>
              <w:marRight w:val="0"/>
              <w:marTop w:val="0"/>
              <w:marBottom w:val="0"/>
              <w:divBdr>
                <w:top w:val="none" w:sz="0" w:space="0" w:color="auto"/>
                <w:left w:val="none" w:sz="0" w:space="0" w:color="auto"/>
                <w:bottom w:val="none" w:sz="0" w:space="0" w:color="auto"/>
                <w:right w:val="none" w:sz="0" w:space="0" w:color="auto"/>
              </w:divBdr>
            </w:div>
            <w:div w:id="1334406672">
              <w:marLeft w:val="0"/>
              <w:marRight w:val="0"/>
              <w:marTop w:val="0"/>
              <w:marBottom w:val="0"/>
              <w:divBdr>
                <w:top w:val="none" w:sz="0" w:space="0" w:color="auto"/>
                <w:left w:val="none" w:sz="0" w:space="0" w:color="auto"/>
                <w:bottom w:val="none" w:sz="0" w:space="0" w:color="auto"/>
                <w:right w:val="none" w:sz="0" w:space="0" w:color="auto"/>
              </w:divBdr>
            </w:div>
          </w:divsChild>
        </w:div>
        <w:div w:id="1942372196">
          <w:marLeft w:val="0"/>
          <w:marRight w:val="0"/>
          <w:marTop w:val="0"/>
          <w:marBottom w:val="0"/>
          <w:divBdr>
            <w:top w:val="none" w:sz="0" w:space="0" w:color="auto"/>
            <w:left w:val="none" w:sz="0" w:space="0" w:color="auto"/>
            <w:bottom w:val="none" w:sz="0" w:space="0" w:color="auto"/>
            <w:right w:val="none" w:sz="0" w:space="0" w:color="auto"/>
          </w:divBdr>
          <w:divsChild>
            <w:div w:id="602034012">
              <w:marLeft w:val="0"/>
              <w:marRight w:val="0"/>
              <w:marTop w:val="0"/>
              <w:marBottom w:val="0"/>
              <w:divBdr>
                <w:top w:val="none" w:sz="0" w:space="0" w:color="auto"/>
                <w:left w:val="none" w:sz="0" w:space="0" w:color="auto"/>
                <w:bottom w:val="none" w:sz="0" w:space="0" w:color="auto"/>
                <w:right w:val="none" w:sz="0" w:space="0" w:color="auto"/>
              </w:divBdr>
            </w:div>
            <w:div w:id="571891483">
              <w:marLeft w:val="0"/>
              <w:marRight w:val="0"/>
              <w:marTop w:val="0"/>
              <w:marBottom w:val="0"/>
              <w:divBdr>
                <w:top w:val="none" w:sz="0" w:space="0" w:color="auto"/>
                <w:left w:val="none" w:sz="0" w:space="0" w:color="auto"/>
                <w:bottom w:val="none" w:sz="0" w:space="0" w:color="auto"/>
                <w:right w:val="none" w:sz="0" w:space="0" w:color="auto"/>
              </w:divBdr>
            </w:div>
            <w:div w:id="1933927635">
              <w:marLeft w:val="0"/>
              <w:marRight w:val="0"/>
              <w:marTop w:val="0"/>
              <w:marBottom w:val="0"/>
              <w:divBdr>
                <w:top w:val="none" w:sz="0" w:space="0" w:color="auto"/>
                <w:left w:val="none" w:sz="0" w:space="0" w:color="auto"/>
                <w:bottom w:val="none" w:sz="0" w:space="0" w:color="auto"/>
                <w:right w:val="none" w:sz="0" w:space="0" w:color="auto"/>
              </w:divBdr>
            </w:div>
            <w:div w:id="1024212108">
              <w:marLeft w:val="0"/>
              <w:marRight w:val="0"/>
              <w:marTop w:val="0"/>
              <w:marBottom w:val="0"/>
              <w:divBdr>
                <w:top w:val="none" w:sz="0" w:space="0" w:color="auto"/>
                <w:left w:val="none" w:sz="0" w:space="0" w:color="auto"/>
                <w:bottom w:val="none" w:sz="0" w:space="0" w:color="auto"/>
                <w:right w:val="none" w:sz="0" w:space="0" w:color="auto"/>
              </w:divBdr>
            </w:div>
          </w:divsChild>
        </w:div>
        <w:div w:id="1270813836">
          <w:marLeft w:val="0"/>
          <w:marRight w:val="0"/>
          <w:marTop w:val="0"/>
          <w:marBottom w:val="0"/>
          <w:divBdr>
            <w:top w:val="none" w:sz="0" w:space="0" w:color="auto"/>
            <w:left w:val="none" w:sz="0" w:space="0" w:color="auto"/>
            <w:bottom w:val="none" w:sz="0" w:space="0" w:color="auto"/>
            <w:right w:val="none" w:sz="0" w:space="0" w:color="auto"/>
          </w:divBdr>
          <w:divsChild>
            <w:div w:id="1533885124">
              <w:marLeft w:val="0"/>
              <w:marRight w:val="0"/>
              <w:marTop w:val="0"/>
              <w:marBottom w:val="0"/>
              <w:divBdr>
                <w:top w:val="none" w:sz="0" w:space="0" w:color="auto"/>
                <w:left w:val="none" w:sz="0" w:space="0" w:color="auto"/>
                <w:bottom w:val="none" w:sz="0" w:space="0" w:color="auto"/>
                <w:right w:val="none" w:sz="0" w:space="0" w:color="auto"/>
              </w:divBdr>
            </w:div>
            <w:div w:id="1309018076">
              <w:marLeft w:val="0"/>
              <w:marRight w:val="0"/>
              <w:marTop w:val="0"/>
              <w:marBottom w:val="0"/>
              <w:divBdr>
                <w:top w:val="none" w:sz="0" w:space="0" w:color="auto"/>
                <w:left w:val="none" w:sz="0" w:space="0" w:color="auto"/>
                <w:bottom w:val="none" w:sz="0" w:space="0" w:color="auto"/>
                <w:right w:val="none" w:sz="0" w:space="0" w:color="auto"/>
              </w:divBdr>
            </w:div>
            <w:div w:id="1830436791">
              <w:marLeft w:val="0"/>
              <w:marRight w:val="0"/>
              <w:marTop w:val="0"/>
              <w:marBottom w:val="0"/>
              <w:divBdr>
                <w:top w:val="none" w:sz="0" w:space="0" w:color="auto"/>
                <w:left w:val="none" w:sz="0" w:space="0" w:color="auto"/>
                <w:bottom w:val="none" w:sz="0" w:space="0" w:color="auto"/>
                <w:right w:val="none" w:sz="0" w:space="0" w:color="auto"/>
              </w:divBdr>
            </w:div>
            <w:div w:id="2063363669">
              <w:marLeft w:val="0"/>
              <w:marRight w:val="0"/>
              <w:marTop w:val="0"/>
              <w:marBottom w:val="0"/>
              <w:divBdr>
                <w:top w:val="none" w:sz="0" w:space="0" w:color="auto"/>
                <w:left w:val="none" w:sz="0" w:space="0" w:color="auto"/>
                <w:bottom w:val="none" w:sz="0" w:space="0" w:color="auto"/>
                <w:right w:val="none" w:sz="0" w:space="0" w:color="auto"/>
              </w:divBdr>
            </w:div>
          </w:divsChild>
        </w:div>
        <w:div w:id="123230685">
          <w:marLeft w:val="0"/>
          <w:marRight w:val="0"/>
          <w:marTop w:val="0"/>
          <w:marBottom w:val="0"/>
          <w:divBdr>
            <w:top w:val="none" w:sz="0" w:space="0" w:color="auto"/>
            <w:left w:val="none" w:sz="0" w:space="0" w:color="auto"/>
            <w:bottom w:val="none" w:sz="0" w:space="0" w:color="auto"/>
            <w:right w:val="none" w:sz="0" w:space="0" w:color="auto"/>
          </w:divBdr>
          <w:divsChild>
            <w:div w:id="1900894820">
              <w:marLeft w:val="0"/>
              <w:marRight w:val="0"/>
              <w:marTop w:val="0"/>
              <w:marBottom w:val="0"/>
              <w:divBdr>
                <w:top w:val="none" w:sz="0" w:space="0" w:color="auto"/>
                <w:left w:val="none" w:sz="0" w:space="0" w:color="auto"/>
                <w:bottom w:val="none" w:sz="0" w:space="0" w:color="auto"/>
                <w:right w:val="none" w:sz="0" w:space="0" w:color="auto"/>
              </w:divBdr>
            </w:div>
            <w:div w:id="1446273366">
              <w:marLeft w:val="0"/>
              <w:marRight w:val="0"/>
              <w:marTop w:val="0"/>
              <w:marBottom w:val="0"/>
              <w:divBdr>
                <w:top w:val="none" w:sz="0" w:space="0" w:color="auto"/>
                <w:left w:val="none" w:sz="0" w:space="0" w:color="auto"/>
                <w:bottom w:val="none" w:sz="0" w:space="0" w:color="auto"/>
                <w:right w:val="none" w:sz="0" w:space="0" w:color="auto"/>
              </w:divBdr>
            </w:div>
            <w:div w:id="30880441">
              <w:marLeft w:val="0"/>
              <w:marRight w:val="0"/>
              <w:marTop w:val="0"/>
              <w:marBottom w:val="0"/>
              <w:divBdr>
                <w:top w:val="none" w:sz="0" w:space="0" w:color="auto"/>
                <w:left w:val="none" w:sz="0" w:space="0" w:color="auto"/>
                <w:bottom w:val="none" w:sz="0" w:space="0" w:color="auto"/>
                <w:right w:val="none" w:sz="0" w:space="0" w:color="auto"/>
              </w:divBdr>
            </w:div>
          </w:divsChild>
        </w:div>
        <w:div w:id="839855388">
          <w:marLeft w:val="0"/>
          <w:marRight w:val="0"/>
          <w:marTop w:val="0"/>
          <w:marBottom w:val="0"/>
          <w:divBdr>
            <w:top w:val="none" w:sz="0" w:space="0" w:color="auto"/>
            <w:left w:val="none" w:sz="0" w:space="0" w:color="auto"/>
            <w:bottom w:val="none" w:sz="0" w:space="0" w:color="auto"/>
            <w:right w:val="none" w:sz="0" w:space="0" w:color="auto"/>
          </w:divBdr>
          <w:divsChild>
            <w:div w:id="303780992">
              <w:marLeft w:val="0"/>
              <w:marRight w:val="0"/>
              <w:marTop w:val="0"/>
              <w:marBottom w:val="0"/>
              <w:divBdr>
                <w:top w:val="none" w:sz="0" w:space="0" w:color="auto"/>
                <w:left w:val="none" w:sz="0" w:space="0" w:color="auto"/>
                <w:bottom w:val="none" w:sz="0" w:space="0" w:color="auto"/>
                <w:right w:val="none" w:sz="0" w:space="0" w:color="auto"/>
              </w:divBdr>
            </w:div>
            <w:div w:id="1181047272">
              <w:marLeft w:val="0"/>
              <w:marRight w:val="0"/>
              <w:marTop w:val="0"/>
              <w:marBottom w:val="0"/>
              <w:divBdr>
                <w:top w:val="none" w:sz="0" w:space="0" w:color="auto"/>
                <w:left w:val="none" w:sz="0" w:space="0" w:color="auto"/>
                <w:bottom w:val="none" w:sz="0" w:space="0" w:color="auto"/>
                <w:right w:val="none" w:sz="0" w:space="0" w:color="auto"/>
              </w:divBdr>
            </w:div>
            <w:div w:id="1157456197">
              <w:marLeft w:val="0"/>
              <w:marRight w:val="0"/>
              <w:marTop w:val="0"/>
              <w:marBottom w:val="0"/>
              <w:divBdr>
                <w:top w:val="none" w:sz="0" w:space="0" w:color="auto"/>
                <w:left w:val="none" w:sz="0" w:space="0" w:color="auto"/>
                <w:bottom w:val="none" w:sz="0" w:space="0" w:color="auto"/>
                <w:right w:val="none" w:sz="0" w:space="0" w:color="auto"/>
              </w:divBdr>
            </w:div>
            <w:div w:id="371001933">
              <w:marLeft w:val="0"/>
              <w:marRight w:val="0"/>
              <w:marTop w:val="0"/>
              <w:marBottom w:val="0"/>
              <w:divBdr>
                <w:top w:val="none" w:sz="0" w:space="0" w:color="auto"/>
                <w:left w:val="none" w:sz="0" w:space="0" w:color="auto"/>
                <w:bottom w:val="none" w:sz="0" w:space="0" w:color="auto"/>
                <w:right w:val="none" w:sz="0" w:space="0" w:color="auto"/>
              </w:divBdr>
            </w:div>
          </w:divsChild>
        </w:div>
        <w:div w:id="1941991231">
          <w:marLeft w:val="0"/>
          <w:marRight w:val="0"/>
          <w:marTop w:val="0"/>
          <w:marBottom w:val="0"/>
          <w:divBdr>
            <w:top w:val="none" w:sz="0" w:space="0" w:color="auto"/>
            <w:left w:val="none" w:sz="0" w:space="0" w:color="auto"/>
            <w:bottom w:val="none" w:sz="0" w:space="0" w:color="auto"/>
            <w:right w:val="none" w:sz="0" w:space="0" w:color="auto"/>
          </w:divBdr>
          <w:divsChild>
            <w:div w:id="771701657">
              <w:marLeft w:val="0"/>
              <w:marRight w:val="0"/>
              <w:marTop w:val="0"/>
              <w:marBottom w:val="0"/>
              <w:divBdr>
                <w:top w:val="none" w:sz="0" w:space="0" w:color="auto"/>
                <w:left w:val="none" w:sz="0" w:space="0" w:color="auto"/>
                <w:bottom w:val="none" w:sz="0" w:space="0" w:color="auto"/>
                <w:right w:val="none" w:sz="0" w:space="0" w:color="auto"/>
              </w:divBdr>
            </w:div>
            <w:div w:id="946085337">
              <w:marLeft w:val="0"/>
              <w:marRight w:val="0"/>
              <w:marTop w:val="0"/>
              <w:marBottom w:val="0"/>
              <w:divBdr>
                <w:top w:val="none" w:sz="0" w:space="0" w:color="auto"/>
                <w:left w:val="none" w:sz="0" w:space="0" w:color="auto"/>
                <w:bottom w:val="none" w:sz="0" w:space="0" w:color="auto"/>
                <w:right w:val="none" w:sz="0" w:space="0" w:color="auto"/>
              </w:divBdr>
            </w:div>
            <w:div w:id="1194460984">
              <w:marLeft w:val="0"/>
              <w:marRight w:val="0"/>
              <w:marTop w:val="0"/>
              <w:marBottom w:val="0"/>
              <w:divBdr>
                <w:top w:val="none" w:sz="0" w:space="0" w:color="auto"/>
                <w:left w:val="none" w:sz="0" w:space="0" w:color="auto"/>
                <w:bottom w:val="none" w:sz="0" w:space="0" w:color="auto"/>
                <w:right w:val="none" w:sz="0" w:space="0" w:color="auto"/>
              </w:divBdr>
            </w:div>
          </w:divsChild>
        </w:div>
        <w:div w:id="1918661833">
          <w:marLeft w:val="0"/>
          <w:marRight w:val="0"/>
          <w:marTop w:val="0"/>
          <w:marBottom w:val="0"/>
          <w:divBdr>
            <w:top w:val="none" w:sz="0" w:space="0" w:color="auto"/>
            <w:left w:val="none" w:sz="0" w:space="0" w:color="auto"/>
            <w:bottom w:val="none" w:sz="0" w:space="0" w:color="auto"/>
            <w:right w:val="none" w:sz="0" w:space="0" w:color="auto"/>
          </w:divBdr>
          <w:divsChild>
            <w:div w:id="1837845679">
              <w:marLeft w:val="0"/>
              <w:marRight w:val="0"/>
              <w:marTop w:val="0"/>
              <w:marBottom w:val="0"/>
              <w:divBdr>
                <w:top w:val="none" w:sz="0" w:space="0" w:color="auto"/>
                <w:left w:val="none" w:sz="0" w:space="0" w:color="auto"/>
                <w:bottom w:val="none" w:sz="0" w:space="0" w:color="auto"/>
                <w:right w:val="none" w:sz="0" w:space="0" w:color="auto"/>
              </w:divBdr>
            </w:div>
          </w:divsChild>
        </w:div>
        <w:div w:id="975836504">
          <w:marLeft w:val="0"/>
          <w:marRight w:val="0"/>
          <w:marTop w:val="0"/>
          <w:marBottom w:val="0"/>
          <w:divBdr>
            <w:top w:val="none" w:sz="0" w:space="0" w:color="auto"/>
            <w:left w:val="none" w:sz="0" w:space="0" w:color="auto"/>
            <w:bottom w:val="none" w:sz="0" w:space="0" w:color="auto"/>
            <w:right w:val="none" w:sz="0" w:space="0" w:color="auto"/>
          </w:divBdr>
          <w:divsChild>
            <w:div w:id="734011724">
              <w:marLeft w:val="0"/>
              <w:marRight w:val="0"/>
              <w:marTop w:val="0"/>
              <w:marBottom w:val="0"/>
              <w:divBdr>
                <w:top w:val="none" w:sz="0" w:space="0" w:color="auto"/>
                <w:left w:val="none" w:sz="0" w:space="0" w:color="auto"/>
                <w:bottom w:val="none" w:sz="0" w:space="0" w:color="auto"/>
                <w:right w:val="none" w:sz="0" w:space="0" w:color="auto"/>
              </w:divBdr>
            </w:div>
            <w:div w:id="1660688331">
              <w:marLeft w:val="0"/>
              <w:marRight w:val="0"/>
              <w:marTop w:val="0"/>
              <w:marBottom w:val="0"/>
              <w:divBdr>
                <w:top w:val="none" w:sz="0" w:space="0" w:color="auto"/>
                <w:left w:val="none" w:sz="0" w:space="0" w:color="auto"/>
                <w:bottom w:val="none" w:sz="0" w:space="0" w:color="auto"/>
                <w:right w:val="none" w:sz="0" w:space="0" w:color="auto"/>
              </w:divBdr>
            </w:div>
            <w:div w:id="1284728203">
              <w:marLeft w:val="0"/>
              <w:marRight w:val="0"/>
              <w:marTop w:val="0"/>
              <w:marBottom w:val="0"/>
              <w:divBdr>
                <w:top w:val="none" w:sz="0" w:space="0" w:color="auto"/>
                <w:left w:val="none" w:sz="0" w:space="0" w:color="auto"/>
                <w:bottom w:val="none" w:sz="0" w:space="0" w:color="auto"/>
                <w:right w:val="none" w:sz="0" w:space="0" w:color="auto"/>
              </w:divBdr>
            </w:div>
            <w:div w:id="395520341">
              <w:marLeft w:val="0"/>
              <w:marRight w:val="0"/>
              <w:marTop w:val="0"/>
              <w:marBottom w:val="0"/>
              <w:divBdr>
                <w:top w:val="none" w:sz="0" w:space="0" w:color="auto"/>
                <w:left w:val="none" w:sz="0" w:space="0" w:color="auto"/>
                <w:bottom w:val="none" w:sz="0" w:space="0" w:color="auto"/>
                <w:right w:val="none" w:sz="0" w:space="0" w:color="auto"/>
              </w:divBdr>
            </w:div>
          </w:divsChild>
        </w:div>
        <w:div w:id="1944534349">
          <w:marLeft w:val="0"/>
          <w:marRight w:val="0"/>
          <w:marTop w:val="0"/>
          <w:marBottom w:val="0"/>
          <w:divBdr>
            <w:top w:val="none" w:sz="0" w:space="0" w:color="auto"/>
            <w:left w:val="none" w:sz="0" w:space="0" w:color="auto"/>
            <w:bottom w:val="none" w:sz="0" w:space="0" w:color="auto"/>
            <w:right w:val="none" w:sz="0" w:space="0" w:color="auto"/>
          </w:divBdr>
          <w:divsChild>
            <w:div w:id="158547994">
              <w:marLeft w:val="0"/>
              <w:marRight w:val="0"/>
              <w:marTop w:val="0"/>
              <w:marBottom w:val="0"/>
              <w:divBdr>
                <w:top w:val="none" w:sz="0" w:space="0" w:color="auto"/>
                <w:left w:val="none" w:sz="0" w:space="0" w:color="auto"/>
                <w:bottom w:val="none" w:sz="0" w:space="0" w:color="auto"/>
                <w:right w:val="none" w:sz="0" w:space="0" w:color="auto"/>
              </w:divBdr>
            </w:div>
            <w:div w:id="1036390971">
              <w:marLeft w:val="0"/>
              <w:marRight w:val="0"/>
              <w:marTop w:val="0"/>
              <w:marBottom w:val="0"/>
              <w:divBdr>
                <w:top w:val="none" w:sz="0" w:space="0" w:color="auto"/>
                <w:left w:val="none" w:sz="0" w:space="0" w:color="auto"/>
                <w:bottom w:val="none" w:sz="0" w:space="0" w:color="auto"/>
                <w:right w:val="none" w:sz="0" w:space="0" w:color="auto"/>
              </w:divBdr>
            </w:div>
            <w:div w:id="17445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3456</Words>
  <Characters>19703</Characters>
  <Application>Microsoft Office Word</Application>
  <DocSecurity>0</DocSecurity>
  <Lines>164</Lines>
  <Paragraphs>46</Paragraphs>
  <ScaleCrop>false</ScaleCrop>
  <Company/>
  <LinksUpToDate>false</LinksUpToDate>
  <CharactersWithSpaces>23113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Coordinator</dc:creator>
  <cp:lastModifiedBy>Sharon Thomas</cp:lastModifiedBy>
  <cp:revision>3</cp:revision>
  <dcterms:created xsi:type="dcterms:W3CDTF">2023-09-06T13:03:00Z</dcterms:created>
  <dcterms:modified xsi:type="dcterms:W3CDTF">2023-09-06T13:12:00Z</dcterms:modified>
</cp:coreProperties>
</file>